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9E038" w14:textId="6FA3AD5B" w:rsidR="00F8542E" w:rsidRPr="00E41828" w:rsidRDefault="00F8542E" w:rsidP="00D0115B">
      <w:pPr>
        <w:pStyle w:val="Heading1"/>
        <w:spacing w:line="240" w:lineRule="auto"/>
        <w:jc w:val="center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6"/>
          <w:szCs w:val="36"/>
        </w:rPr>
      </w:pPr>
      <w:r w:rsidRPr="00E41828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6"/>
          <w:szCs w:val="36"/>
        </w:rPr>
        <w:t>Partitioning Techniques in AI Models for Wireless Network Optimization</w:t>
      </w:r>
    </w:p>
    <w:p w14:paraId="75071BFA" w14:textId="52752AAC" w:rsidR="007C36C0" w:rsidRPr="00E41828" w:rsidRDefault="007C36C0" w:rsidP="00D0115B">
      <w:pPr>
        <w:spacing w:line="240" w:lineRule="auto"/>
        <w:jc w:val="center"/>
        <w:rPr>
          <w:rFonts w:ascii="Times New Roman" w:hAnsi="Times New Roman" w:cs="Times New Roman"/>
          <w:b/>
          <w:bCs/>
          <w:color w:val="037672" w:themeColor="accent2" w:themeShade="BF"/>
          <w:sz w:val="28"/>
          <w:szCs w:val="28"/>
        </w:rPr>
      </w:pPr>
      <w:r w:rsidRPr="00E41828">
        <w:rPr>
          <w:rFonts w:ascii="Times New Roman" w:hAnsi="Times New Roman" w:cs="Times New Roman"/>
          <w:b/>
          <w:bCs/>
          <w:color w:val="037672" w:themeColor="accent2" w:themeShade="BF"/>
          <w:sz w:val="28"/>
          <w:szCs w:val="28"/>
        </w:rPr>
        <w:t>Distributed Machine Learning</w:t>
      </w:r>
    </w:p>
    <w:p w14:paraId="31FA0335" w14:textId="77777777" w:rsidR="00F8542E" w:rsidRPr="00E41828" w:rsidRDefault="00F8542E" w:rsidP="00D0115B">
      <w:pPr>
        <w:spacing w:before="0" w:line="24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3204"/>
        <w:gridCol w:w="3206"/>
        <w:gridCol w:w="3206"/>
      </w:tblGrid>
      <w:tr w:rsidR="00901D60" w:rsidRPr="00E41828" w14:paraId="0F4CE1CF" w14:textId="77777777" w:rsidTr="00D0689E">
        <w:tc>
          <w:tcPr>
            <w:tcW w:w="3204" w:type="dxa"/>
            <w:shd w:val="clear" w:color="auto" w:fill="FFFFFF" w:themeFill="background1"/>
          </w:tcPr>
          <w:p w14:paraId="6AC65747" w14:textId="3BF820D0" w:rsidR="00901D60" w:rsidRPr="009C7CD9" w:rsidRDefault="00E303E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3206" w:type="dxa"/>
            <w:shd w:val="clear" w:color="auto" w:fill="FFFFFF" w:themeFill="background1"/>
          </w:tcPr>
          <w:p w14:paraId="560F2FEF" w14:textId="319E2052" w:rsidR="00901D60" w:rsidRPr="009C7CD9" w:rsidRDefault="00876C29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BITS ID</w:t>
            </w:r>
          </w:p>
        </w:tc>
        <w:tc>
          <w:tcPr>
            <w:tcW w:w="3206" w:type="dxa"/>
            <w:shd w:val="clear" w:color="auto" w:fill="FFFFFF" w:themeFill="background1"/>
          </w:tcPr>
          <w:p w14:paraId="1FAEC875" w14:textId="48524BDE" w:rsidR="00901D60" w:rsidRPr="009C7CD9" w:rsidRDefault="00E303E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CONTRIBUTION</w:t>
            </w:r>
          </w:p>
        </w:tc>
      </w:tr>
      <w:tr w:rsidR="00341EDF" w:rsidRPr="00E41828" w14:paraId="34AC84BA" w14:textId="77777777" w:rsidTr="00D0689E">
        <w:tc>
          <w:tcPr>
            <w:tcW w:w="3204" w:type="dxa"/>
            <w:shd w:val="clear" w:color="auto" w:fill="FFFFFF" w:themeFill="background1"/>
          </w:tcPr>
          <w:p w14:paraId="71597B60" w14:textId="27492628" w:rsidR="00341EDF" w:rsidRPr="009C7CD9" w:rsidRDefault="00F84994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SUBHRANSU MISHRA</w:t>
            </w:r>
          </w:p>
        </w:tc>
        <w:tc>
          <w:tcPr>
            <w:tcW w:w="3206" w:type="dxa"/>
            <w:shd w:val="clear" w:color="auto" w:fill="FFFFFF" w:themeFill="background1"/>
          </w:tcPr>
          <w:p w14:paraId="10DEF921" w14:textId="22B60698" w:rsidR="00341EDF" w:rsidRPr="009C7CD9" w:rsidRDefault="00E513F2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2023AC054</w:t>
            </w:r>
            <w:r w:rsidR="00F84994" w:rsidRPr="009C7CD9">
              <w:rPr>
                <w:rFonts w:ascii="Times New Roman" w:hAnsi="Times New Roman" w:cs="Times New Roman"/>
                <w:sz w:val="18"/>
                <w:szCs w:val="18"/>
              </w:rPr>
              <w:t>89</w:t>
            </w:r>
          </w:p>
        </w:tc>
        <w:tc>
          <w:tcPr>
            <w:tcW w:w="3206" w:type="dxa"/>
            <w:shd w:val="clear" w:color="auto" w:fill="FFFFFF" w:themeFill="background1"/>
          </w:tcPr>
          <w:p w14:paraId="55082627" w14:textId="645081CC" w:rsidR="00341EDF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901D60" w:rsidRPr="00E41828" w14:paraId="2EE7B0BD" w14:textId="77777777" w:rsidTr="00D0689E">
        <w:tc>
          <w:tcPr>
            <w:tcW w:w="3204" w:type="dxa"/>
            <w:shd w:val="clear" w:color="auto" w:fill="FFFFFF" w:themeFill="background1"/>
          </w:tcPr>
          <w:p w14:paraId="3DDBCCA5" w14:textId="1D7EBFE1" w:rsidR="00901D60" w:rsidRPr="009C7CD9" w:rsidRDefault="00F8542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DULAL DAS</w:t>
            </w:r>
          </w:p>
        </w:tc>
        <w:tc>
          <w:tcPr>
            <w:tcW w:w="3206" w:type="dxa"/>
            <w:shd w:val="clear" w:color="auto" w:fill="FFFFFF" w:themeFill="background1"/>
          </w:tcPr>
          <w:p w14:paraId="3446B6C0" w14:textId="2E219F28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</w:t>
            </w:r>
            <w:r w:rsidR="00F8542E" w:rsidRPr="009C7CD9">
              <w:rPr>
                <w:rFonts w:ascii="Times New Roman" w:hAnsi="Times New Roman" w:cs="Times New Roman"/>
                <w:sz w:val="18"/>
                <w:szCs w:val="18"/>
              </w:rPr>
              <w:t>041</w:t>
            </w:r>
          </w:p>
        </w:tc>
        <w:tc>
          <w:tcPr>
            <w:tcW w:w="3206" w:type="dxa"/>
            <w:shd w:val="clear" w:color="auto" w:fill="FFFFFF" w:themeFill="background1"/>
          </w:tcPr>
          <w:p w14:paraId="17DDB14E" w14:textId="539A49DA" w:rsidR="00901D60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901D60" w:rsidRPr="00E41828" w14:paraId="037FC44E" w14:textId="77777777" w:rsidTr="00D0689E">
        <w:tc>
          <w:tcPr>
            <w:tcW w:w="3204" w:type="dxa"/>
            <w:shd w:val="clear" w:color="auto" w:fill="FFFFFF" w:themeFill="background1"/>
          </w:tcPr>
          <w:p w14:paraId="4C1FB54D" w14:textId="643138E0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LAKSHMISRINIVAS PERAKAM</w:t>
            </w:r>
          </w:p>
        </w:tc>
        <w:tc>
          <w:tcPr>
            <w:tcW w:w="3206" w:type="dxa"/>
            <w:shd w:val="clear" w:color="auto" w:fill="FFFFFF" w:themeFill="background1"/>
          </w:tcPr>
          <w:p w14:paraId="777B1872" w14:textId="5F7A0603" w:rsidR="00901D60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2023AC05540</w:t>
            </w:r>
          </w:p>
        </w:tc>
        <w:tc>
          <w:tcPr>
            <w:tcW w:w="3206" w:type="dxa"/>
            <w:shd w:val="clear" w:color="auto" w:fill="FFFFFF" w:themeFill="background1"/>
          </w:tcPr>
          <w:p w14:paraId="4865C693" w14:textId="6CA739F1" w:rsidR="00901D60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  <w:tr w:rsidR="0077565B" w:rsidRPr="00E41828" w14:paraId="5834320C" w14:textId="77777777" w:rsidTr="00D0689E">
        <w:tc>
          <w:tcPr>
            <w:tcW w:w="3204" w:type="dxa"/>
            <w:shd w:val="clear" w:color="auto" w:fill="FFFFFF" w:themeFill="background1"/>
          </w:tcPr>
          <w:p w14:paraId="33611C74" w14:textId="41C84ACD" w:rsidR="0077565B" w:rsidRPr="009C7CD9" w:rsidRDefault="00F8542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  <w:lang w:val="en-IN"/>
              </w:rPr>
              <w:t>ARCHAN GHOSH</w:t>
            </w:r>
          </w:p>
        </w:tc>
        <w:tc>
          <w:tcPr>
            <w:tcW w:w="3206" w:type="dxa"/>
            <w:shd w:val="clear" w:color="auto" w:fill="FFFFFF" w:themeFill="background1"/>
          </w:tcPr>
          <w:p w14:paraId="2F8D54B9" w14:textId="514A03A9" w:rsidR="0077565B" w:rsidRPr="009C7CD9" w:rsidRDefault="00180F87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2023AC05</w:t>
            </w:r>
            <w:r w:rsidR="00F8542E" w:rsidRPr="009C7CD9">
              <w:rPr>
                <w:rFonts w:ascii="Times New Roman" w:hAnsi="Times New Roman" w:cs="Times New Roman"/>
                <w:sz w:val="18"/>
                <w:szCs w:val="18"/>
              </w:rPr>
              <w:t>042</w:t>
            </w:r>
          </w:p>
        </w:tc>
        <w:tc>
          <w:tcPr>
            <w:tcW w:w="3206" w:type="dxa"/>
            <w:shd w:val="clear" w:color="auto" w:fill="FFFFFF" w:themeFill="background1"/>
          </w:tcPr>
          <w:p w14:paraId="5BF81B17" w14:textId="1F4843DB" w:rsidR="0077565B" w:rsidRPr="009C7CD9" w:rsidRDefault="00341EDF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C7CD9">
              <w:rPr>
                <w:rFonts w:ascii="Times New Roman" w:hAnsi="Times New Roman" w:cs="Times New Roman"/>
                <w:sz w:val="18"/>
                <w:szCs w:val="18"/>
              </w:rPr>
              <w:t>100%</w:t>
            </w:r>
          </w:p>
        </w:tc>
      </w:tr>
    </w:tbl>
    <w:p w14:paraId="027A1649" w14:textId="77777777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</w:p>
    <w:p w14:paraId="456FCFCA" w14:textId="30F862B1" w:rsidR="001E5D44" w:rsidRDefault="001E5D44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</w:pPr>
      <w:r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  <w:t xml:space="preserve">Part 1: Conceptual Understanding: </w:t>
      </w:r>
      <w:r w:rsidR="00D0689E"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32"/>
        </w:rPr>
        <w:t>Definitions in AI Model Design</w:t>
      </w:r>
    </w:p>
    <w:p w14:paraId="4E20A481" w14:textId="77777777" w:rsidR="00AC512A" w:rsidRPr="00AC512A" w:rsidRDefault="00AC512A" w:rsidP="00D0115B">
      <w:pPr>
        <w:spacing w:line="240" w:lineRule="auto"/>
      </w:pPr>
    </w:p>
    <w:p w14:paraId="312001D2" w14:textId="05AA6AD2" w:rsidR="00D0689E" w:rsidRPr="00AC512A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AC512A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Vertical Partitioning</w:t>
      </w:r>
    </w:p>
    <w:p w14:paraId="33F29714" w14:textId="63EEF273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Definition</w:t>
      </w:r>
      <w:r w:rsidRPr="00E41828">
        <w:rPr>
          <w:rFonts w:ascii="Times New Roman" w:hAnsi="Times New Roman" w:cs="Times New Roman"/>
          <w:sz w:val="22"/>
          <w:szCs w:val="22"/>
        </w:rPr>
        <w:t xml:space="preserve">: 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Vertical partitioning involves splitting the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features (input variables)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across multiple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sub-models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or </w:t>
      </w:r>
      <w:r w:rsidR="002931EA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computational resources</w:t>
      </w:r>
      <w:r w:rsidR="002931EA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.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 Each sub-model receives </w:t>
      </w:r>
      <w:r w:rsidR="002E64B1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only a subset of features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 and processes them </w:t>
      </w:r>
      <w:r w:rsidR="002E64B1" w:rsidRPr="00E41828">
        <w:rPr>
          <w:rFonts w:ascii="Times New Roman" w:eastAsiaTheme="minorHAnsi" w:hAnsi="Times New Roman" w:cs="Times New Roman"/>
          <w:b/>
          <w:bCs/>
          <w:sz w:val="22"/>
          <w:szCs w:val="22"/>
          <w:shd w:val="clear" w:color="auto" w:fill="FFFFFF"/>
        </w:rPr>
        <w:t>independently</w:t>
      </w:r>
      <w:r w:rsidR="002E64B1" w:rsidRPr="00E41828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.</w:t>
      </w:r>
    </w:p>
    <w:p w14:paraId="7F12B2BE" w14:textId="77777777" w:rsidR="00DE63B5" w:rsidRPr="00E41828" w:rsidRDefault="00DE63B5" w:rsidP="00D0115B">
      <w:pPr>
        <w:spacing w:line="240" w:lineRule="auto"/>
        <w:rPr>
          <w:rFonts w:ascii="Times New Roman" w:hAnsi="Times New Roman" w:cs="Times New Roman"/>
          <w:sz w:val="22"/>
        </w:rPr>
      </w:pPr>
    </w:p>
    <w:p w14:paraId="7C9AA02C" w14:textId="77777777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sz w:val="22"/>
          <w:szCs w:val="22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Context in AI</w:t>
      </w:r>
      <w:r w:rsidRPr="00E41828">
        <w:rPr>
          <w:rFonts w:ascii="Times New Roman" w:hAnsi="Times New Roman" w:cs="Times New Roman"/>
          <w:sz w:val="22"/>
          <w:szCs w:val="22"/>
        </w:rPr>
        <w:t xml:space="preserve">: Each node or sub-model receives a subset of features for the same set of samples. This is common in </w:t>
      </w:r>
      <w:r w:rsidRPr="00E41828">
        <w:rPr>
          <w:rFonts w:ascii="Times New Roman" w:hAnsi="Times New Roman" w:cs="Times New Roman"/>
          <w:b/>
          <w:bCs/>
          <w:sz w:val="22"/>
          <w:szCs w:val="22"/>
        </w:rPr>
        <w:t>cross-silo federated learning</w:t>
      </w:r>
      <w:r w:rsidRPr="00E41828">
        <w:rPr>
          <w:rFonts w:ascii="Times New Roman" w:hAnsi="Times New Roman" w:cs="Times New Roman"/>
          <w:sz w:val="22"/>
          <w:szCs w:val="22"/>
        </w:rPr>
        <w:t>, where institutions (e.g., hospitals, telecom providers) hold different types of data about the same users.</w:t>
      </w:r>
    </w:p>
    <w:p w14:paraId="04441C85" w14:textId="77777777" w:rsidR="00DE63B5" w:rsidRPr="00E41828" w:rsidRDefault="00DE63B5" w:rsidP="00D0115B">
      <w:pPr>
        <w:spacing w:line="240" w:lineRule="auto"/>
        <w:rPr>
          <w:rFonts w:ascii="Times New Roman" w:hAnsi="Times New Roman" w:cs="Times New Roman"/>
          <w:sz w:val="22"/>
        </w:rPr>
      </w:pPr>
    </w:p>
    <w:p w14:paraId="52FFA3E1" w14:textId="77777777" w:rsidR="00D0689E" w:rsidRPr="00E41828" w:rsidRDefault="00D0689E" w:rsidP="00D0115B">
      <w:pPr>
        <w:pStyle w:val="Heading2"/>
        <w:numPr>
          <w:ilvl w:val="0"/>
          <w:numId w:val="43"/>
        </w:numPr>
        <w:spacing w:before="0" w:line="240" w:lineRule="auto"/>
        <w:rPr>
          <w:rFonts w:ascii="Times New Roman" w:hAnsi="Times New Roman" w:cs="Times New Roman"/>
          <w:sz w:val="22"/>
          <w:szCs w:val="22"/>
        </w:rPr>
      </w:pPr>
      <w:r w:rsidRPr="00E41828">
        <w:rPr>
          <w:rFonts w:ascii="Times New Roman" w:hAnsi="Times New Roman" w:cs="Times New Roman"/>
          <w:b/>
          <w:bCs/>
          <w:sz w:val="22"/>
          <w:szCs w:val="22"/>
        </w:rPr>
        <w:t>Example</w:t>
      </w:r>
      <w:r w:rsidRPr="00E41828">
        <w:rPr>
          <w:rFonts w:ascii="Times New Roman" w:hAnsi="Times New Roman" w:cs="Times New Roman"/>
          <w:sz w:val="22"/>
          <w:szCs w:val="22"/>
        </w:rPr>
        <w:t>: In a wireless network, one node might process signal strength and frequency features, while another handles user mobility and device type.</w:t>
      </w:r>
    </w:p>
    <w:p w14:paraId="0AED670F" w14:textId="77777777" w:rsidR="00115251" w:rsidRPr="00E41828" w:rsidRDefault="00115251" w:rsidP="00D0115B">
      <w:pPr>
        <w:shd w:val="clear" w:color="auto" w:fill="FFFFFF"/>
        <w:spacing w:before="0" w:after="240" w:line="240" w:lineRule="auto"/>
        <w:ind w:firstLine="720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In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wireless network optimization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, we might:</w:t>
      </w:r>
    </w:p>
    <w:p w14:paraId="509757A1" w14:textId="77777777" w:rsidR="00115251" w:rsidRPr="00E41828" w:rsidRDefault="00115251" w:rsidP="00D0115B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Split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network parameters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 (e.g., signal strength, network traffic) into one sub-model processed at an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edge node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.</w:t>
      </w:r>
    </w:p>
    <w:p w14:paraId="5909A9A2" w14:textId="77777777" w:rsidR="00115251" w:rsidRPr="00E41828" w:rsidRDefault="00115251" w:rsidP="00D0115B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Process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user attributes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 (e.g., user count, device type) in another sub-model at 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2"/>
          <w:lang w:val="en-IN" w:eastAsia="en-GB"/>
          <w14:ligatures w14:val="none"/>
        </w:rPr>
        <w:t>central server</w:t>
      </w:r>
      <w:r w:rsidRPr="00E41828">
        <w:rPr>
          <w:rFonts w:ascii="Times New Roman" w:eastAsia="Times New Roman" w:hAnsi="Times New Roman" w:cs="Times New Roman"/>
          <w:kern w:val="0"/>
          <w:sz w:val="22"/>
          <w:lang w:val="en-IN" w:eastAsia="en-GB"/>
          <w14:ligatures w14:val="none"/>
        </w:rPr>
        <w:t>.</w:t>
      </w:r>
    </w:p>
    <w:p w14:paraId="3AC764EC" w14:textId="2B66209D" w:rsidR="00056F55" w:rsidRPr="006200BC" w:rsidRDefault="00115251" w:rsidP="00D0115B">
      <w:pPr>
        <w:shd w:val="clear" w:color="auto" w:fill="FFFFFF"/>
        <w:spacing w:before="100" w:beforeAutospacing="1" w:after="100" w:afterAutospacing="1" w:line="240" w:lineRule="auto"/>
        <w:ind w:firstLine="720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kern w:val="0"/>
          <w:sz w:val="22"/>
          <w:lang w:val="en-IN" w:eastAsia="en-GB"/>
          <w14:ligatures w14:val="none"/>
        </w:rPr>
      </w:pPr>
      <w:r w:rsidRPr="00E41828">
        <w:rPr>
          <w:rFonts w:ascii="Times New Roman" w:hAnsi="Times New Roman" w:cs="Times New Roman"/>
          <w:sz w:val="22"/>
          <w:shd w:val="clear" w:color="auto" w:fill="FFFFFF"/>
        </w:rPr>
        <w:t>The outputs from these sub-models are then </w:t>
      </w:r>
      <w:r w:rsidRPr="00E41828">
        <w:rPr>
          <w:rFonts w:ascii="Times New Roman" w:hAnsi="Times New Roman" w:cs="Times New Roman"/>
          <w:b/>
          <w:bCs/>
          <w:sz w:val="22"/>
          <w:shd w:val="clear" w:color="auto" w:fill="FFFFFF"/>
        </w:rPr>
        <w:t>combined to predict overall network latency</w:t>
      </w:r>
      <w:r w:rsidRPr="00E41828">
        <w:rPr>
          <w:rFonts w:ascii="Times New Roman" w:hAnsi="Times New Roman" w:cs="Times New Roman"/>
          <w:sz w:val="22"/>
          <w:shd w:val="clear" w:color="auto" w:fill="FFFFFF"/>
        </w:rPr>
        <w:t>.</w:t>
      </w:r>
    </w:p>
    <w:p w14:paraId="78FBFA3B" w14:textId="77777777" w:rsidR="00DE7160" w:rsidRDefault="00DE7160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</w:p>
    <w:p w14:paraId="343EDE28" w14:textId="3DF19C0A" w:rsidR="00D0689E" w:rsidRPr="008F2D69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8F2D69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Horizontal Partitioning</w:t>
      </w:r>
    </w:p>
    <w:p w14:paraId="16C02D06" w14:textId="77777777" w:rsidR="00924C46" w:rsidRPr="00E41828" w:rsidRDefault="00D0689E" w:rsidP="00D0115B">
      <w:pPr>
        <w:pStyle w:val="NormalWeb"/>
        <w:numPr>
          <w:ilvl w:val="0"/>
          <w:numId w:val="46"/>
        </w:numPr>
        <w:shd w:val="clear" w:color="auto" w:fill="FFFFFF"/>
        <w:spacing w:before="0" w:after="240" w:line="240" w:lineRule="auto"/>
        <w:rPr>
          <w:rFonts w:eastAsia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b/>
          <w:bCs/>
          <w:sz w:val="22"/>
        </w:rPr>
        <w:t>Definition</w:t>
      </w:r>
      <w:r w:rsidRPr="00E41828">
        <w:rPr>
          <w:sz w:val="22"/>
        </w:rPr>
        <w:t xml:space="preserve">: 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Horizontal partitioning involves splitting the </w:t>
      </w:r>
      <w:r w:rsidR="00924C46" w:rsidRPr="00E41828">
        <w:rPr>
          <w:rFonts w:eastAsia="Times New Roman"/>
          <w:b/>
          <w:bCs/>
          <w:kern w:val="0"/>
          <w:sz w:val="21"/>
          <w:szCs w:val="21"/>
          <w:lang w:val="en-IN" w:eastAsia="en-GB"/>
          <w14:ligatures w14:val="none"/>
        </w:rPr>
        <w:t>dataset into subsets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 based on </w:t>
      </w:r>
      <w:r w:rsidR="00924C46" w:rsidRPr="00E41828">
        <w:rPr>
          <w:rFonts w:eastAsia="Times New Roman"/>
          <w:b/>
          <w:bCs/>
          <w:kern w:val="0"/>
          <w:sz w:val="21"/>
          <w:szCs w:val="21"/>
          <w:lang w:val="en-IN" w:eastAsia="en-GB"/>
          <w14:ligatures w14:val="none"/>
        </w:rPr>
        <w:t>sample characteristics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t>.</w:t>
      </w:r>
      <w:r w:rsidR="00924C46" w:rsidRPr="00E41828">
        <w:rPr>
          <w:rFonts w:eastAsia="Times New Roman"/>
          <w:kern w:val="0"/>
          <w:sz w:val="21"/>
          <w:szCs w:val="21"/>
          <w:lang w:val="en-IN" w:eastAsia="en-GB"/>
          <w14:ligatures w14:val="none"/>
        </w:rPr>
        <w:br/>
        <w:t>Each subset:</w:t>
      </w:r>
    </w:p>
    <w:p w14:paraId="658BF820" w14:textId="77777777" w:rsidR="00924C46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Contains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all features</w:t>
      </w:r>
    </w:p>
    <w:p w14:paraId="45BABF43" w14:textId="77777777" w:rsidR="00924C46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Has only 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portion of the data samples</w:t>
      </w:r>
    </w:p>
    <w:p w14:paraId="6ADD8230" w14:textId="3E7C2E34" w:rsidR="00D0689E" w:rsidRPr="00E41828" w:rsidRDefault="00924C46" w:rsidP="00D0115B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Is distributed across devices or nodes for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parallel training or inference</w:t>
      </w:r>
    </w:p>
    <w:p w14:paraId="4ED86D96" w14:textId="77777777" w:rsidR="00D0689E" w:rsidRPr="00E41828" w:rsidRDefault="00D0689E" w:rsidP="00D0115B">
      <w:pPr>
        <w:pStyle w:val="Heading2"/>
        <w:numPr>
          <w:ilvl w:val="0"/>
          <w:numId w:val="35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Context in AI</w:t>
      </w:r>
      <w:r w:rsidRPr="00E41828">
        <w:rPr>
          <w:rFonts w:ascii="Times New Roman" w:hAnsi="Times New Roman" w:cs="Times New Roman"/>
          <w:sz w:val="22"/>
          <w:szCs w:val="24"/>
        </w:rPr>
        <w:t xml:space="preserve">: Each node trains on a different subset of users or devices, but with the same feature space. This is typical in </w:t>
      </w:r>
      <w:r w:rsidRPr="00E41828">
        <w:rPr>
          <w:rFonts w:ascii="Times New Roman" w:hAnsi="Times New Roman" w:cs="Times New Roman"/>
          <w:b/>
          <w:bCs/>
          <w:sz w:val="22"/>
          <w:szCs w:val="24"/>
        </w:rPr>
        <w:t>cross-device federated learning</w:t>
      </w:r>
      <w:r w:rsidRPr="00E41828">
        <w:rPr>
          <w:rFonts w:ascii="Times New Roman" w:hAnsi="Times New Roman" w:cs="Times New Roman"/>
          <w:sz w:val="22"/>
          <w:szCs w:val="24"/>
        </w:rPr>
        <w:t>.</w:t>
      </w:r>
    </w:p>
    <w:p w14:paraId="3F598BF9" w14:textId="77777777" w:rsidR="0056602C" w:rsidRPr="00E41828" w:rsidRDefault="0056602C" w:rsidP="00D0115B">
      <w:pPr>
        <w:spacing w:line="240" w:lineRule="auto"/>
        <w:rPr>
          <w:rFonts w:ascii="Times New Roman" w:hAnsi="Times New Roman" w:cs="Times New Roman"/>
        </w:rPr>
      </w:pPr>
    </w:p>
    <w:p w14:paraId="5FF100F6" w14:textId="77777777" w:rsidR="00D0689E" w:rsidRPr="00E41828" w:rsidRDefault="00D0689E" w:rsidP="00D0115B">
      <w:pPr>
        <w:pStyle w:val="Heading2"/>
        <w:numPr>
          <w:ilvl w:val="0"/>
          <w:numId w:val="35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Example</w:t>
      </w:r>
      <w:r w:rsidRPr="00E41828">
        <w:rPr>
          <w:rFonts w:ascii="Times New Roman" w:hAnsi="Times New Roman" w:cs="Times New Roman"/>
          <w:sz w:val="22"/>
          <w:szCs w:val="24"/>
        </w:rPr>
        <w:t>: In a wireless network, one node might train on data from urban users, another on rural users, each with full feature sets like signal strength, latency, and throughput.</w:t>
      </w:r>
    </w:p>
    <w:p w14:paraId="344D98D8" w14:textId="77777777" w:rsidR="000A0A7D" w:rsidRPr="00E41828" w:rsidRDefault="000A0A7D" w:rsidP="00D0115B">
      <w:pPr>
        <w:shd w:val="clear" w:color="auto" w:fill="FFFFFF"/>
        <w:spacing w:before="0" w:after="240" w:line="240" w:lineRule="auto"/>
        <w:ind w:left="72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In the wireless scenario:</w:t>
      </w:r>
    </w:p>
    <w:p w14:paraId="1FED6FB6" w14:textId="77777777" w:rsidR="000A0A7D" w:rsidRPr="00E41828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lastRenderedPageBreak/>
        <w:t>Partition data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geographically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or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per tower ID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(e.g., TWR001, TWR002).</w:t>
      </w:r>
    </w:p>
    <w:p w14:paraId="72E35967" w14:textId="77777777" w:rsidR="000A0A7D" w:rsidRPr="00E41828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Each tower processes its own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latency and traffic data locally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.</w:t>
      </w:r>
    </w:p>
    <w:p w14:paraId="6853CF65" w14:textId="5FE9D1B5" w:rsidR="007156BF" w:rsidRPr="006200BC" w:rsidRDefault="000A0A7D" w:rsidP="00D0115B">
      <w:pPr>
        <w:numPr>
          <w:ilvl w:val="0"/>
          <w:numId w:val="47"/>
        </w:numPr>
        <w:shd w:val="clear" w:color="auto" w:fill="FFFFFF"/>
        <w:tabs>
          <w:tab w:val="num" w:pos="1440"/>
        </w:tabs>
        <w:spacing w:before="100" w:beforeAutospacing="1" w:after="100" w:afterAutospacing="1" w:line="240" w:lineRule="auto"/>
        <w:ind w:left="1440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kern w:val="0"/>
          <w:sz w:val="21"/>
          <w:szCs w:val="21"/>
          <w:lang w:val="en-IN" w:eastAsia="en-GB"/>
          <w14:ligatures w14:val="none"/>
        </w:rPr>
      </w:pP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A central model then </w:t>
      </w:r>
      <w:r w:rsidRPr="00E41828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:lang w:val="en-IN" w:eastAsia="en-GB"/>
          <w14:ligatures w14:val="none"/>
        </w:rPr>
        <w:t>aggregates the insights</w:t>
      </w:r>
      <w:r w:rsidRPr="00E41828">
        <w:rPr>
          <w:rFonts w:ascii="Times New Roman" w:eastAsia="Times New Roman" w:hAnsi="Times New Roman" w:cs="Times New Roman"/>
          <w:kern w:val="0"/>
          <w:sz w:val="21"/>
          <w:szCs w:val="21"/>
          <w:lang w:val="en-IN" w:eastAsia="en-GB"/>
          <w14:ligatures w14:val="none"/>
        </w:rPr>
        <w:t> from individual tower-based models for global latency prediction.</w:t>
      </w:r>
    </w:p>
    <w:p w14:paraId="76AF4B88" w14:textId="77777777" w:rsidR="00DE7160" w:rsidRDefault="00DE7160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</w:p>
    <w:p w14:paraId="7FDB1BEB" w14:textId="29ECA629" w:rsidR="00D0689E" w:rsidRPr="004E7100" w:rsidRDefault="00D0689E" w:rsidP="00D0115B">
      <w:pPr>
        <w:pStyle w:val="Heading1"/>
        <w:spacing w:line="240" w:lineRule="auto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</w:pPr>
      <w:r w:rsidRPr="004E710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 xml:space="preserve">Comparison </w:t>
      </w:r>
      <w:r w:rsidR="00B71E02" w:rsidRPr="004E710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037672" w:themeColor="accent2" w:themeShade="BF"/>
          <w:sz w:val="28"/>
          <w:szCs w:val="28"/>
        </w:rPr>
        <w:t>of Vertical vs Horizontal Partitioning</w:t>
      </w:r>
    </w:p>
    <w:p w14:paraId="145A9947" w14:textId="72B6E9B8" w:rsidR="00FF4407" w:rsidRPr="007156BF" w:rsidRDefault="009738F5" w:rsidP="00D0115B">
      <w:pPr>
        <w:spacing w:line="240" w:lineRule="auto"/>
        <w:rPr>
          <w:rFonts w:ascii="Times New Roman" w:hAnsi="Times New Roman" w:cs="Times New Roman"/>
          <w:sz w:val="22"/>
          <w:shd w:val="clear" w:color="auto" w:fill="FFFFFF"/>
        </w:rPr>
      </w:pPr>
      <w:r w:rsidRPr="007156BF">
        <w:rPr>
          <w:rFonts w:ascii="Times New Roman" w:hAnsi="Times New Roman" w:cs="Times New Roman"/>
          <w:sz w:val="22"/>
          <w:shd w:val="clear" w:color="auto" w:fill="FFFFFF"/>
        </w:rPr>
        <w:t>Here's a comparative table highlighting key aspects relevant to wireless networks:</w:t>
      </w:r>
    </w:p>
    <w:p w14:paraId="6F03EFC4" w14:textId="77777777" w:rsidR="00FF4407" w:rsidRPr="00FF4407" w:rsidRDefault="00FF4407" w:rsidP="00D0115B">
      <w:pPr>
        <w:spacing w:line="240" w:lineRule="auto"/>
        <w:rPr>
          <w:rFonts w:ascii="Times New Roman" w:hAnsi="Times New Roman" w:cs="Times New Roman"/>
          <w:sz w:val="21"/>
          <w:szCs w:val="21"/>
          <w:shd w:val="clear" w:color="auto" w:fill="FFFFFF"/>
        </w:rPr>
      </w:pPr>
    </w:p>
    <w:tbl>
      <w:tblPr>
        <w:tblStyle w:val="TableGrid"/>
        <w:tblW w:w="10861" w:type="dxa"/>
        <w:tblInd w:w="-660" w:type="dxa"/>
        <w:tblLook w:val="04A0" w:firstRow="1" w:lastRow="0" w:firstColumn="1" w:lastColumn="0" w:noHBand="0" w:noVBand="1"/>
      </w:tblPr>
      <w:tblGrid>
        <w:gridCol w:w="2640"/>
        <w:gridCol w:w="4111"/>
        <w:gridCol w:w="4110"/>
      </w:tblGrid>
      <w:tr w:rsidR="00D0689E" w:rsidRPr="00E41828" w14:paraId="4AFC8163" w14:textId="77777777" w:rsidTr="007156BF">
        <w:trPr>
          <w:trHeight w:val="299"/>
        </w:trPr>
        <w:tc>
          <w:tcPr>
            <w:tcW w:w="2640" w:type="dxa"/>
            <w:hideMark/>
          </w:tcPr>
          <w:p w14:paraId="13CB1377" w14:textId="69490EB7" w:rsidR="00D0689E" w:rsidRPr="006200BC" w:rsidRDefault="007B4110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Aspect</w:t>
            </w:r>
          </w:p>
        </w:tc>
        <w:tc>
          <w:tcPr>
            <w:tcW w:w="4111" w:type="dxa"/>
            <w:hideMark/>
          </w:tcPr>
          <w:p w14:paraId="70B670E7" w14:textId="77777777" w:rsidR="00D0689E" w:rsidRPr="006200BC" w:rsidRDefault="00D0689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Vertical Partitioning</w:t>
            </w:r>
          </w:p>
        </w:tc>
        <w:tc>
          <w:tcPr>
            <w:tcW w:w="4110" w:type="dxa"/>
            <w:hideMark/>
          </w:tcPr>
          <w:p w14:paraId="2216425C" w14:textId="77777777" w:rsidR="00D0689E" w:rsidRPr="006200BC" w:rsidRDefault="00D0689E" w:rsidP="00D0115B">
            <w:pPr>
              <w:spacing w:before="0"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Horizontal Partitioning</w:t>
            </w:r>
          </w:p>
        </w:tc>
      </w:tr>
      <w:tr w:rsidR="00D0689E" w:rsidRPr="00E41828" w14:paraId="6BFDB221" w14:textId="77777777" w:rsidTr="007156BF">
        <w:trPr>
          <w:trHeight w:val="1832"/>
        </w:trPr>
        <w:tc>
          <w:tcPr>
            <w:tcW w:w="2640" w:type="dxa"/>
            <w:hideMark/>
          </w:tcPr>
          <w:p w14:paraId="53FC951F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Computational Efficiency</w:t>
            </w:r>
          </w:p>
        </w:tc>
        <w:tc>
          <w:tcPr>
            <w:tcW w:w="4111" w:type="dxa"/>
            <w:hideMark/>
          </w:tcPr>
          <w:p w14:paraId="3BEFA3B6" w14:textId="77777777" w:rsidR="007E5D27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  <w:shd w:val="clear" w:color="auto" w:fill="FFFFFF"/>
              </w:rPr>
              <w:t>Moderate</w:t>
            </w: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; communication overhead between sub-models.</w:t>
            </w:r>
          </w:p>
          <w:p w14:paraId="4EADB7FA" w14:textId="77777777" w:rsidR="007E5D27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Lower complexity per sub-model.</w:t>
            </w:r>
          </w:p>
          <w:p w14:paraId="1BF19E28" w14:textId="4BD9C717" w:rsidR="00D308BC" w:rsidRPr="006200BC" w:rsidRDefault="007E5D27" w:rsidP="00D0115B">
            <w:pPr>
              <w:pStyle w:val="ListParagraph"/>
              <w:numPr>
                <w:ilvl w:val="0"/>
                <w:numId w:val="46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Ideal when input data dimensionality is high, but compute resources are limited per node.</w:t>
            </w:r>
          </w:p>
        </w:tc>
        <w:tc>
          <w:tcPr>
            <w:tcW w:w="4110" w:type="dxa"/>
            <w:hideMark/>
          </w:tcPr>
          <w:p w14:paraId="1564C53C" w14:textId="77777777" w:rsidR="00B56BB5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High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; parallel computation enables faster training/inference.</w:t>
            </w:r>
          </w:p>
          <w:p w14:paraId="7AAFB2BC" w14:textId="77777777" w:rsidR="00B56BB5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Lower overhead if models run independently.</w:t>
            </w:r>
          </w:p>
          <w:p w14:paraId="1F4D1A7B" w14:textId="167AA8F0" w:rsidR="00D0689E" w:rsidRPr="006200BC" w:rsidRDefault="00B56BB5" w:rsidP="00D0115B">
            <w:pPr>
              <w:pStyle w:val="ListParagraph"/>
              <w:numPr>
                <w:ilvl w:val="0"/>
                <w:numId w:val="46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Ideal when dataset is large and geographically distributed (e.g., different towers).</w:t>
            </w:r>
          </w:p>
        </w:tc>
      </w:tr>
      <w:tr w:rsidR="00D0689E" w:rsidRPr="00E41828" w14:paraId="7A76FA7E" w14:textId="77777777" w:rsidTr="007156BF">
        <w:trPr>
          <w:trHeight w:val="599"/>
        </w:trPr>
        <w:tc>
          <w:tcPr>
            <w:tcW w:w="2640" w:type="dxa"/>
            <w:hideMark/>
          </w:tcPr>
          <w:p w14:paraId="7EA786D5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Scalability</w:t>
            </w:r>
          </w:p>
        </w:tc>
        <w:tc>
          <w:tcPr>
            <w:tcW w:w="4111" w:type="dxa"/>
            <w:hideMark/>
          </w:tcPr>
          <w:p w14:paraId="565AF66B" w14:textId="535366E8" w:rsidR="00E16CF4" w:rsidRPr="006200BC" w:rsidRDefault="00E16CF4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Limited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by complexity of feature combination logic.</w:t>
            </w:r>
          </w:p>
          <w:p w14:paraId="7AAC4A86" w14:textId="7EEC08A0" w:rsidR="00E16CF4" w:rsidRPr="006200BC" w:rsidRDefault="00E16CF4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Scalability depends on inter-node communication efficiency.</w:t>
            </w:r>
          </w:p>
          <w:p w14:paraId="7BEC9A7A" w14:textId="5A766F4F" w:rsidR="00D0689E" w:rsidRPr="006200BC" w:rsidRDefault="00E16CF4" w:rsidP="00D0115B">
            <w:pPr>
              <w:pStyle w:val="ListParagraph"/>
              <w:numPr>
                <w:ilvl w:val="0"/>
                <w:numId w:val="48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fewer, high-capacity nodes (e.g., cloud-edge setups).</w:t>
            </w:r>
          </w:p>
        </w:tc>
        <w:tc>
          <w:tcPr>
            <w:tcW w:w="4110" w:type="dxa"/>
            <w:hideMark/>
          </w:tcPr>
          <w:p w14:paraId="6384EC64" w14:textId="323EDF0B" w:rsidR="00244FF3" w:rsidRPr="006200BC" w:rsidRDefault="00244FF3" w:rsidP="00D0115B">
            <w:pPr>
              <w:pStyle w:val="ListParagraph"/>
              <w:numPr>
                <w:ilvl w:val="0"/>
                <w:numId w:val="48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High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scalability; easily expands by adding more computational nodes/towers.</w:t>
            </w:r>
          </w:p>
          <w:p w14:paraId="3EEF3953" w14:textId="2D4579AD" w:rsidR="00D0689E" w:rsidRPr="006200BC" w:rsidRDefault="00244FF3" w:rsidP="00D0115B">
            <w:pPr>
              <w:pStyle w:val="ListParagraph"/>
              <w:numPr>
                <w:ilvl w:val="0"/>
                <w:numId w:val="48"/>
              </w:num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distributed and federated learning setups (e.g., multiple towers/users).</w:t>
            </w:r>
          </w:p>
        </w:tc>
      </w:tr>
      <w:tr w:rsidR="00D0689E" w:rsidRPr="00E41828" w14:paraId="79AD07B4" w14:textId="77777777" w:rsidTr="007156BF">
        <w:trPr>
          <w:trHeight w:val="599"/>
        </w:trPr>
        <w:tc>
          <w:tcPr>
            <w:tcW w:w="2640" w:type="dxa"/>
            <w:hideMark/>
          </w:tcPr>
          <w:p w14:paraId="4174AFB5" w14:textId="77777777" w:rsidR="00D0689E" w:rsidRPr="006200BC" w:rsidRDefault="00D0689E" w:rsidP="00D0115B">
            <w:pPr>
              <w:spacing w:before="0"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6200BC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Deployment in Wireless Networks</w:t>
            </w:r>
          </w:p>
        </w:tc>
        <w:tc>
          <w:tcPr>
            <w:tcW w:w="4111" w:type="dxa"/>
            <w:hideMark/>
          </w:tcPr>
          <w:p w14:paraId="1CF49233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Complex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deployment due to synchronization needs.</w:t>
            </w:r>
          </w:p>
          <w:p w14:paraId="01AC97F2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Suitable for scenarios where edge devices have limited processing capacity, and feature subsets must be processed centrally.</w:t>
            </w:r>
          </w:p>
          <w:p w14:paraId="34857704" w14:textId="5D7F8F62" w:rsidR="00D0689E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Sensitive to network bandwidth and latency.</w:t>
            </w:r>
          </w:p>
        </w:tc>
        <w:tc>
          <w:tcPr>
            <w:tcW w:w="4110" w:type="dxa"/>
            <w:hideMark/>
          </w:tcPr>
          <w:p w14:paraId="6C25032C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Easier</w:t>
            </w: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to deploy due to independent local processing.</w:t>
            </w:r>
          </w:p>
          <w:p w14:paraId="0A792265" w14:textId="77777777" w:rsidR="00886FE0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Ideal for edge-centric deployments with local computation capabilities (e.g., cell towers handling regional data).</w:t>
            </w:r>
          </w:p>
          <w:p w14:paraId="7F339A22" w14:textId="74D780E7" w:rsidR="00D0689E" w:rsidRPr="006200BC" w:rsidRDefault="00886FE0" w:rsidP="00D0115B">
            <w:pPr>
              <w:pStyle w:val="ListParagraph"/>
              <w:numPr>
                <w:ilvl w:val="0"/>
                <w:numId w:val="62"/>
              </w:numPr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6200BC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Can function effectively under intermittent connectivity.</w:t>
            </w:r>
          </w:p>
        </w:tc>
      </w:tr>
    </w:tbl>
    <w:p w14:paraId="7654B9BB" w14:textId="77777777" w:rsidR="006200BC" w:rsidRDefault="006200BC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</w:p>
    <w:p w14:paraId="1A1B7CCB" w14:textId="77777777" w:rsidR="009C0D9B" w:rsidRDefault="009C0D9B" w:rsidP="00D0115B">
      <w:pPr>
        <w:spacing w:line="240" w:lineRule="auto"/>
      </w:pPr>
    </w:p>
    <w:p w14:paraId="31C7155C" w14:textId="77777777" w:rsidR="009C0D9B" w:rsidRDefault="009C0D9B" w:rsidP="00D0115B">
      <w:pPr>
        <w:spacing w:line="240" w:lineRule="auto"/>
      </w:pPr>
    </w:p>
    <w:p w14:paraId="1F5CB754" w14:textId="77777777" w:rsidR="009C0D9B" w:rsidRDefault="009C0D9B" w:rsidP="00D0115B">
      <w:pPr>
        <w:spacing w:line="240" w:lineRule="auto"/>
      </w:pPr>
    </w:p>
    <w:p w14:paraId="53D3AB44" w14:textId="07700EC2" w:rsidR="00071684" w:rsidRDefault="00071684">
      <w:pPr>
        <w:spacing w:before="0" w:after="160" w:line="259" w:lineRule="auto"/>
      </w:pPr>
      <w:r>
        <w:br w:type="page"/>
      </w:r>
    </w:p>
    <w:p w14:paraId="70F2D20F" w14:textId="77777777" w:rsidR="009C0D9B" w:rsidRPr="009C0D9B" w:rsidRDefault="009C0D9B" w:rsidP="00D0115B">
      <w:pPr>
        <w:spacing w:line="240" w:lineRule="auto"/>
      </w:pPr>
    </w:p>
    <w:p w14:paraId="59D3ACCB" w14:textId="48336273" w:rsidR="006200BC" w:rsidRDefault="00AC512A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  <w:r w:rsidRPr="00AC512A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Examples and Application in Wireless Network Datasets</w:t>
      </w:r>
    </w:p>
    <w:p w14:paraId="43BFB490" w14:textId="77777777" w:rsidR="009C0D9B" w:rsidRPr="009C0D9B" w:rsidRDefault="009C0D9B" w:rsidP="00D0115B">
      <w:pPr>
        <w:pStyle w:val="Heading3"/>
        <w:numPr>
          <w:ilvl w:val="0"/>
          <w:numId w:val="52"/>
        </w:numPr>
        <w:shd w:val="clear" w:color="auto" w:fill="FFFFFF"/>
        <w:spacing w:before="363" w:after="242" w:line="240" w:lineRule="auto"/>
        <w:rPr>
          <w:rFonts w:ascii="Times New Roman" w:hAnsi="Times New Roman" w:cs="Times New Roman"/>
          <w:sz w:val="22"/>
          <w:szCs w:val="22"/>
        </w:rPr>
      </w:pPr>
      <w:r w:rsidRPr="009C0D9B">
        <w:rPr>
          <w:rFonts w:ascii="Times New Roman" w:hAnsi="Times New Roman" w:cs="Times New Roman"/>
          <w:b/>
          <w:bCs/>
          <w:sz w:val="22"/>
          <w:szCs w:val="22"/>
        </w:rPr>
        <w:t>Vertical Partitioning Example (Feature-based)</w:t>
      </w:r>
    </w:p>
    <w:p w14:paraId="0B3A74B3" w14:textId="77777777" w:rsidR="009C0D9B" w:rsidRDefault="009C0D9B" w:rsidP="00D0115B">
      <w:pPr>
        <w:pStyle w:val="NormalWeb"/>
        <w:shd w:val="clear" w:color="auto" w:fill="FFFFFF"/>
        <w:spacing w:before="0" w:after="240" w:line="240" w:lineRule="auto"/>
        <w:ind w:firstLine="720"/>
        <w:rPr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Scenario:</w:t>
      </w:r>
      <w:r w:rsidRPr="009C0D9B">
        <w:rPr>
          <w:sz w:val="22"/>
          <w:szCs w:val="22"/>
        </w:rPr>
        <w:t xml:space="preserve"> Latency prediction in </w:t>
      </w:r>
      <w:r w:rsidRPr="009C0D9B">
        <w:rPr>
          <w:rStyle w:val="Strong"/>
          <w:rFonts w:ascii="Times New Roman" w:hAnsi="Times New Roman"/>
          <w:sz w:val="22"/>
          <w:szCs w:val="22"/>
        </w:rPr>
        <w:t>rural IoT setups</w:t>
      </w:r>
      <w:r w:rsidRPr="009C0D9B">
        <w:rPr>
          <w:sz w:val="22"/>
          <w:szCs w:val="22"/>
        </w:rPr>
        <w:t>.</w:t>
      </w:r>
    </w:p>
    <w:p w14:paraId="61576C74" w14:textId="77777777" w:rsidR="009C0D9B" w:rsidRDefault="009C0D9B" w:rsidP="00D0115B">
      <w:pPr>
        <w:pStyle w:val="NormalWeb"/>
        <w:shd w:val="clear" w:color="auto" w:fill="FFFFFF"/>
        <w:spacing w:before="0" w:after="240" w:line="240" w:lineRule="auto"/>
        <w:ind w:firstLine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Implementation:</w:t>
      </w:r>
    </w:p>
    <w:p w14:paraId="678A5493" w14:textId="77777777" w:rsidR="009C0D9B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rStyle w:val="Strong"/>
          <w:rFonts w:ascii="Times New Roman" w:hAnsi="Times New Roman"/>
          <w:b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Edge Node (Local):</w:t>
      </w:r>
    </w:p>
    <w:p w14:paraId="79E5B1D6" w14:textId="77777777" w:rsidR="009C0D9B" w:rsidRPr="009C0D9B" w:rsidRDefault="009C0D9B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</w:pPr>
      <w:r w:rsidRPr="009C0D9B">
        <w:rPr>
          <w:sz w:val="22"/>
        </w:rPr>
        <w:t>Processes real-time </w:t>
      </w: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network traffic</w:t>
      </w:r>
      <w:r w:rsidRPr="009C0D9B">
        <w:rPr>
          <w:sz w:val="22"/>
        </w:rPr>
        <w:t> and </w:t>
      </w: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signal strength</w:t>
      </w:r>
      <w:r w:rsidRPr="009C0D9B">
        <w:rPr>
          <w:sz w:val="22"/>
        </w:rPr>
        <w:t> measurements</w:t>
      </w:r>
      <w:r w:rsidRPr="009C0D9B">
        <w:rPr>
          <w:sz w:val="22"/>
        </w:rPr>
        <w:br/>
        <w:t>→ Features: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Signal Strength (dBm)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Network Traffic (MB)</w:t>
      </w:r>
    </w:p>
    <w:p w14:paraId="7984BB94" w14:textId="77777777" w:rsidR="009C0D9B" w:rsidRPr="009C0D9B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9C0D9B">
        <w:rPr>
          <w:rStyle w:val="Strong"/>
          <w:rFonts w:ascii="Times New Roman" w:hAnsi="Times New Roman"/>
          <w:b/>
          <w:bCs w:val="0"/>
          <w:sz w:val="22"/>
          <w:szCs w:val="22"/>
        </w:rPr>
        <w:t>Central Server:</w:t>
      </w:r>
    </w:p>
    <w:p w14:paraId="0AC9E0E8" w14:textId="77777777" w:rsidR="00F449C0" w:rsidRDefault="009C0D9B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9C0D9B">
        <w:rPr>
          <w:sz w:val="22"/>
        </w:rPr>
        <w:t>Processes </w:t>
      </w:r>
      <w:r w:rsidRPr="0098754E">
        <w:rPr>
          <w:rStyle w:val="Strong"/>
          <w:rFonts w:ascii="Times New Roman" w:hAnsi="Times New Roman"/>
          <w:b/>
          <w:bCs w:val="0"/>
          <w:sz w:val="22"/>
          <w:szCs w:val="22"/>
        </w:rPr>
        <w:t>user demographic information</w:t>
      </w:r>
      <w:r w:rsidRPr="009C0D9B">
        <w:rPr>
          <w:sz w:val="22"/>
        </w:rPr>
        <w:t> and </w:t>
      </w:r>
      <w:r w:rsidRPr="0098754E">
        <w:rPr>
          <w:rStyle w:val="Strong"/>
          <w:rFonts w:ascii="Times New Roman" w:hAnsi="Times New Roman"/>
          <w:b/>
          <w:bCs w:val="0"/>
          <w:sz w:val="22"/>
          <w:szCs w:val="22"/>
        </w:rPr>
        <w:t>historical patterns</w:t>
      </w:r>
      <w:r w:rsidRPr="009C0D9B">
        <w:rPr>
          <w:sz w:val="22"/>
        </w:rPr>
        <w:br/>
        <w:t>→ Features: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User Count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Device Type</w:t>
      </w:r>
      <w:r w:rsidRPr="009C0D9B">
        <w:rPr>
          <w:sz w:val="22"/>
        </w:rPr>
        <w:t>, </w:t>
      </w:r>
      <w:r w:rsidRPr="009C0D9B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Location Type</w:t>
      </w:r>
    </w:p>
    <w:p w14:paraId="74C3201A" w14:textId="77777777" w:rsidR="00F449C0" w:rsidRDefault="009C0D9B" w:rsidP="00D0115B">
      <w:pPr>
        <w:pStyle w:val="NormalWeb"/>
        <w:shd w:val="clear" w:color="auto" w:fill="FFFFFF"/>
        <w:spacing w:before="0" w:after="240" w:line="240" w:lineRule="auto"/>
        <w:ind w:left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F449C0">
        <w:rPr>
          <w:rStyle w:val="Strong"/>
          <w:rFonts w:ascii="Times New Roman" w:hAnsi="Times New Roman"/>
          <w:b/>
          <w:bCs w:val="0"/>
          <w:sz w:val="22"/>
          <w:szCs w:val="22"/>
        </w:rPr>
        <w:t>Advantage:</w:t>
      </w:r>
    </w:p>
    <w:p w14:paraId="6AF7D3C0" w14:textId="77777777" w:rsidR="00F449C0" w:rsidRPr="00F449C0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9C0D9B">
        <w:rPr>
          <w:sz w:val="22"/>
          <w:szCs w:val="22"/>
        </w:rPr>
        <w:t>Edge devices handle </w:t>
      </w:r>
      <w:r w:rsidRPr="009C0D9B">
        <w:rPr>
          <w:rStyle w:val="Strong"/>
          <w:rFonts w:ascii="Times New Roman" w:hAnsi="Times New Roman"/>
          <w:sz w:val="22"/>
          <w:szCs w:val="22"/>
        </w:rPr>
        <w:t>real-time, low-dimensional</w:t>
      </w:r>
      <w:r w:rsidRPr="009C0D9B">
        <w:rPr>
          <w:sz w:val="22"/>
          <w:szCs w:val="22"/>
        </w:rPr>
        <w:t> processing.</w:t>
      </w:r>
    </w:p>
    <w:p w14:paraId="687E474F" w14:textId="77777777" w:rsidR="00F449C0" w:rsidRPr="00F449C0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F449C0">
        <w:rPr>
          <w:sz w:val="22"/>
        </w:rPr>
        <w:t>Centralized models handle </w:t>
      </w:r>
      <w:r w:rsidRPr="00F449C0">
        <w:rPr>
          <w:rStyle w:val="Strong"/>
          <w:rFonts w:ascii="Times New Roman" w:hAnsi="Times New Roman"/>
          <w:sz w:val="22"/>
          <w:szCs w:val="22"/>
        </w:rPr>
        <w:t>complex, aggregated, or historical</w:t>
      </w:r>
      <w:r w:rsidRPr="00F449C0">
        <w:rPr>
          <w:sz w:val="22"/>
        </w:rPr>
        <w:t> data.</w:t>
      </w:r>
    </w:p>
    <w:p w14:paraId="3CA772F9" w14:textId="77777777" w:rsidR="0011690A" w:rsidRPr="0011690A" w:rsidRDefault="009C0D9B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F449C0">
        <w:rPr>
          <w:sz w:val="22"/>
        </w:rPr>
        <w:t>Enables </w:t>
      </w:r>
      <w:r w:rsidRPr="00F449C0">
        <w:rPr>
          <w:rStyle w:val="Strong"/>
          <w:rFonts w:ascii="Times New Roman" w:hAnsi="Times New Roman"/>
          <w:sz w:val="22"/>
          <w:szCs w:val="22"/>
        </w:rPr>
        <w:t>efficient distribution of computational load</w:t>
      </w:r>
      <w:r w:rsidRPr="00F449C0">
        <w:rPr>
          <w:sz w:val="22"/>
        </w:rPr>
        <w:t>.</w:t>
      </w:r>
    </w:p>
    <w:p w14:paraId="6CC4BC9C" w14:textId="77777777" w:rsidR="0011690A" w:rsidRDefault="0011690A" w:rsidP="00D0115B">
      <w:pPr>
        <w:pStyle w:val="NormalWeb"/>
        <w:shd w:val="clear" w:color="auto" w:fill="FFFFFF"/>
        <w:spacing w:before="0" w:after="240" w:line="240" w:lineRule="auto"/>
        <w:ind w:left="720"/>
        <w:rPr>
          <w:b/>
          <w:bCs/>
          <w:sz w:val="22"/>
          <w:szCs w:val="22"/>
        </w:rPr>
      </w:pPr>
    </w:p>
    <w:p w14:paraId="0EBBEF2A" w14:textId="18076FBA" w:rsidR="0011690A" w:rsidRDefault="00DE7160" w:rsidP="00D0115B">
      <w:pPr>
        <w:pStyle w:val="NormalWeb"/>
        <w:numPr>
          <w:ilvl w:val="0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b/>
          <w:bCs/>
          <w:sz w:val="22"/>
          <w:szCs w:val="22"/>
        </w:rPr>
        <w:t>Horizontal Partitioning Example (Sample-based</w:t>
      </w:r>
      <w:r w:rsidR="0011690A">
        <w:rPr>
          <w:b/>
          <w:bCs/>
          <w:sz w:val="22"/>
          <w:szCs w:val="22"/>
        </w:rPr>
        <w:t>/Region-based</w:t>
      </w:r>
      <w:r w:rsidRPr="0011690A">
        <w:rPr>
          <w:b/>
          <w:bCs/>
          <w:sz w:val="22"/>
          <w:szCs w:val="22"/>
        </w:rPr>
        <w:t>)</w:t>
      </w:r>
      <w:r w:rsidR="0011690A">
        <w:rPr>
          <w:b/>
          <w:bCs/>
          <w:sz w:val="22"/>
          <w:szCs w:val="22"/>
        </w:rPr>
        <w:t xml:space="preserve"> </w:t>
      </w:r>
    </w:p>
    <w:p w14:paraId="59A660D0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left="720"/>
        <w:rPr>
          <w:sz w:val="22"/>
          <w:szCs w:val="22"/>
          <w:shd w:val="clear" w:color="auto" w:fill="FFFFFF"/>
        </w:rPr>
      </w:pPr>
      <w:r w:rsidRPr="0011690A">
        <w:rPr>
          <w:rStyle w:val="Strong"/>
          <w:rFonts w:ascii="Times New Roman" w:hAnsi="Times New Roman"/>
          <w:b/>
          <w:bCs w:val="0"/>
          <w:sz w:val="22"/>
          <w:szCs w:val="22"/>
        </w:rPr>
        <w:t>Scenario:</w:t>
      </w:r>
      <w:r w:rsidR="00EF4CC4" w:rsidRPr="0011690A">
        <w:rPr>
          <w:sz w:val="22"/>
          <w:szCs w:val="22"/>
        </w:rPr>
        <w:t xml:space="preserve"> </w:t>
      </w:r>
      <w:r w:rsidR="00EF4CC4" w:rsidRPr="0011690A">
        <w:rPr>
          <w:sz w:val="22"/>
          <w:szCs w:val="22"/>
          <w:shd w:val="clear" w:color="auto" w:fill="FFFFFF"/>
        </w:rPr>
        <w:t>Distributed latency prediction models across </w:t>
      </w:r>
      <w:r w:rsidR="00EF4CC4" w:rsidRPr="0011690A">
        <w:rPr>
          <w:b/>
          <w:bCs/>
          <w:sz w:val="22"/>
          <w:szCs w:val="22"/>
          <w:shd w:val="clear" w:color="auto" w:fill="FFFFFF"/>
        </w:rPr>
        <w:t>multiple wireless towers</w:t>
      </w:r>
      <w:r w:rsidR="00EF4CC4" w:rsidRPr="0011690A">
        <w:rPr>
          <w:sz w:val="22"/>
          <w:szCs w:val="22"/>
          <w:shd w:val="clear" w:color="auto" w:fill="FFFFFF"/>
        </w:rPr>
        <w:t>.</w:t>
      </w:r>
    </w:p>
    <w:p w14:paraId="6FE655A0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left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EF4CC4">
        <w:rPr>
          <w:rStyle w:val="Strong"/>
          <w:rFonts w:ascii="Times New Roman" w:hAnsi="Times New Roman"/>
          <w:b/>
          <w:bCs w:val="0"/>
          <w:sz w:val="22"/>
          <w:szCs w:val="22"/>
        </w:rPr>
        <w:t>Implementation:</w:t>
      </w:r>
    </w:p>
    <w:p w14:paraId="3979CA57" w14:textId="77777777" w:rsidR="0011690A" w:rsidRPr="0011690A" w:rsidRDefault="00DE7160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DE7160">
        <w:rPr>
          <w:sz w:val="22"/>
          <w:szCs w:val="22"/>
        </w:rPr>
        <w:t>Each </w:t>
      </w:r>
      <w:r w:rsidRPr="00DE7160">
        <w:rPr>
          <w:rStyle w:val="Strong"/>
          <w:rFonts w:ascii="Times New Roman" w:hAnsi="Times New Roman"/>
          <w:sz w:val="22"/>
          <w:szCs w:val="22"/>
        </w:rPr>
        <w:t>wireless tower</w:t>
      </w:r>
      <w:r w:rsidRPr="00DE7160">
        <w:rPr>
          <w:sz w:val="22"/>
          <w:szCs w:val="22"/>
        </w:rPr>
        <w:t> (e.g.,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TWR001</w:t>
      </w:r>
      <w:r w:rsidRPr="00DE7160">
        <w:rPr>
          <w:sz w:val="22"/>
          <w:szCs w:val="22"/>
        </w:rPr>
        <w:t>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TWR002</w:t>
      </w:r>
      <w:r w:rsidRPr="00DE7160">
        <w:rPr>
          <w:sz w:val="22"/>
          <w:szCs w:val="22"/>
        </w:rPr>
        <w:t>, </w:t>
      </w:r>
      <w:r w:rsidRPr="00DE7160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TWR003</w:t>
      </w:r>
      <w:r w:rsidRPr="00DE7160">
        <w:rPr>
          <w:sz w:val="22"/>
          <w:szCs w:val="22"/>
        </w:rPr>
        <w:t>) independently:</w:t>
      </w:r>
    </w:p>
    <w:p w14:paraId="2533B2DC" w14:textId="77777777" w:rsidR="0011690A" w:rsidRPr="0011690A" w:rsidRDefault="00DE7160" w:rsidP="00D0115B">
      <w:pPr>
        <w:pStyle w:val="NormalWeb"/>
        <w:numPr>
          <w:ilvl w:val="2"/>
          <w:numId w:val="52"/>
        </w:numPr>
        <w:shd w:val="clear" w:color="auto" w:fill="FFFFFF"/>
        <w:spacing w:before="0" w:after="240" w:line="240" w:lineRule="auto"/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</w:pPr>
      <w:r w:rsidRPr="0011690A">
        <w:rPr>
          <w:sz w:val="22"/>
        </w:rPr>
        <w:t>Trains a model on </w:t>
      </w:r>
      <w:r w:rsidRPr="0011690A">
        <w:rPr>
          <w:rStyle w:val="Strong"/>
          <w:rFonts w:ascii="Times New Roman" w:hAnsi="Times New Roman"/>
          <w:sz w:val="22"/>
          <w:szCs w:val="22"/>
        </w:rPr>
        <w:t>locally collected data</w:t>
      </w:r>
      <w:r w:rsidRPr="0011690A">
        <w:rPr>
          <w:sz w:val="22"/>
        </w:rPr>
        <w:t> with the </w:t>
      </w:r>
      <w:r w:rsidRPr="0011690A">
        <w:rPr>
          <w:rStyle w:val="Strong"/>
          <w:rFonts w:ascii="Times New Roman" w:hAnsi="Times New Roman"/>
          <w:sz w:val="22"/>
          <w:szCs w:val="22"/>
        </w:rPr>
        <w:t>full feature set</w:t>
      </w:r>
      <w:r w:rsidRPr="0011690A">
        <w:rPr>
          <w:sz w:val="22"/>
        </w:rPr>
        <w:br/>
        <w:t>→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Signal Strength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Network Traffic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User Count</w:t>
      </w:r>
      <w:r w:rsidRPr="0011690A">
        <w:rPr>
          <w:sz w:val="22"/>
        </w:rPr>
        <w:t>, </w:t>
      </w:r>
      <w:r w:rsidRPr="0011690A">
        <w:rPr>
          <w:rStyle w:val="HTMLCode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shd w:val="clear" w:color="auto" w:fill="EEEEEE"/>
        </w:rPr>
        <w:t>Device Type</w:t>
      </w:r>
    </w:p>
    <w:p w14:paraId="20F255FC" w14:textId="77777777" w:rsidR="0011690A" w:rsidRPr="0011690A" w:rsidRDefault="00DE7160" w:rsidP="00D0115B">
      <w:pPr>
        <w:pStyle w:val="NormalWeb"/>
        <w:numPr>
          <w:ilvl w:val="1"/>
          <w:numId w:val="52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sz w:val="22"/>
        </w:rPr>
        <w:t>Models are periodically </w:t>
      </w:r>
      <w:r w:rsidRPr="0011690A">
        <w:rPr>
          <w:rStyle w:val="Strong"/>
          <w:rFonts w:ascii="Times New Roman" w:hAnsi="Times New Roman"/>
          <w:sz w:val="22"/>
          <w:szCs w:val="22"/>
        </w:rPr>
        <w:t>aggregated using federated learning</w:t>
      </w:r>
      <w:r w:rsidRPr="0011690A">
        <w:rPr>
          <w:sz w:val="22"/>
        </w:rPr>
        <w:t> techniques.</w:t>
      </w:r>
    </w:p>
    <w:p w14:paraId="5E0CB59A" w14:textId="77777777" w:rsidR="0011690A" w:rsidRDefault="00DE7160" w:rsidP="00D0115B">
      <w:pPr>
        <w:pStyle w:val="NormalWeb"/>
        <w:shd w:val="clear" w:color="auto" w:fill="FFFFFF"/>
        <w:spacing w:before="0" w:after="240" w:line="240" w:lineRule="auto"/>
        <w:ind w:firstLine="720"/>
        <w:rPr>
          <w:rStyle w:val="Strong"/>
          <w:rFonts w:ascii="Times New Roman" w:hAnsi="Times New Roman"/>
          <w:b/>
          <w:bCs w:val="0"/>
          <w:sz w:val="22"/>
          <w:szCs w:val="22"/>
        </w:rPr>
      </w:pPr>
      <w:r w:rsidRPr="0011690A">
        <w:rPr>
          <w:rStyle w:val="Strong"/>
          <w:rFonts w:ascii="Times New Roman" w:hAnsi="Times New Roman"/>
          <w:b/>
          <w:bCs w:val="0"/>
          <w:sz w:val="22"/>
          <w:szCs w:val="22"/>
        </w:rPr>
        <w:t>Advantage:</w:t>
      </w:r>
    </w:p>
    <w:p w14:paraId="56B952FE" w14:textId="77777777" w:rsidR="0011690A" w:rsidRPr="0011690A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DE7160">
        <w:rPr>
          <w:sz w:val="22"/>
          <w:szCs w:val="22"/>
        </w:rPr>
        <w:t>Enables </w:t>
      </w:r>
      <w:r w:rsidRPr="00DE7160">
        <w:rPr>
          <w:rStyle w:val="Strong"/>
          <w:rFonts w:ascii="Times New Roman" w:hAnsi="Times New Roman"/>
          <w:sz w:val="22"/>
          <w:szCs w:val="22"/>
        </w:rPr>
        <w:t>parallel training</w:t>
      </w:r>
      <w:r w:rsidRPr="00DE7160">
        <w:rPr>
          <w:sz w:val="22"/>
          <w:szCs w:val="22"/>
        </w:rPr>
        <w:t> and </w:t>
      </w:r>
      <w:r w:rsidRPr="00DE7160">
        <w:rPr>
          <w:rStyle w:val="Strong"/>
          <w:rFonts w:ascii="Times New Roman" w:hAnsi="Times New Roman"/>
          <w:sz w:val="22"/>
          <w:szCs w:val="22"/>
        </w:rPr>
        <w:t>local adaptation</w:t>
      </w:r>
      <w:r w:rsidRPr="00DE7160">
        <w:rPr>
          <w:sz w:val="22"/>
          <w:szCs w:val="22"/>
        </w:rPr>
        <w:t>.</w:t>
      </w:r>
    </w:p>
    <w:p w14:paraId="55009B30" w14:textId="134E6645" w:rsidR="00F773F2" w:rsidRPr="00F773F2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  <w:r w:rsidRPr="0011690A">
        <w:rPr>
          <w:sz w:val="22"/>
        </w:rPr>
        <w:t>Minimizes </w:t>
      </w:r>
      <w:r w:rsidRPr="0011690A">
        <w:rPr>
          <w:rStyle w:val="Strong"/>
          <w:rFonts w:ascii="Times New Roman" w:hAnsi="Times New Roman"/>
          <w:sz w:val="22"/>
          <w:szCs w:val="22"/>
        </w:rPr>
        <w:t>central communication overhead</w:t>
      </w:r>
      <w:r w:rsidRPr="0011690A">
        <w:rPr>
          <w:sz w:val="22"/>
        </w:rPr>
        <w:t>.</w:t>
      </w:r>
    </w:p>
    <w:p w14:paraId="61081A44" w14:textId="1F7E3317" w:rsidR="009808CE" w:rsidRDefault="00DE7160" w:rsidP="00D0115B">
      <w:pPr>
        <w:pStyle w:val="NormalWeb"/>
        <w:numPr>
          <w:ilvl w:val="0"/>
          <w:numId w:val="58"/>
        </w:numPr>
        <w:shd w:val="clear" w:color="auto" w:fill="FFFFFF"/>
        <w:spacing w:before="0" w:after="240" w:line="240" w:lineRule="auto"/>
        <w:rPr>
          <w:sz w:val="22"/>
        </w:rPr>
      </w:pPr>
      <w:r w:rsidRPr="00F773F2">
        <w:rPr>
          <w:sz w:val="22"/>
        </w:rPr>
        <w:t>Well-suited for </w:t>
      </w:r>
      <w:r w:rsidRPr="00F773F2">
        <w:rPr>
          <w:rStyle w:val="Strong"/>
          <w:rFonts w:ascii="Times New Roman" w:hAnsi="Times New Roman"/>
          <w:sz w:val="22"/>
          <w:szCs w:val="22"/>
        </w:rPr>
        <w:t>scalable and privacy-aware deployments</w:t>
      </w:r>
      <w:r w:rsidRPr="00F773F2">
        <w:rPr>
          <w:sz w:val="22"/>
        </w:rPr>
        <w:t>.</w:t>
      </w:r>
    </w:p>
    <w:p w14:paraId="477AC82E" w14:textId="77777777" w:rsidR="009808CE" w:rsidRDefault="009808CE">
      <w:pPr>
        <w:spacing w:before="0" w:after="160" w:line="259" w:lineRule="auto"/>
        <w:rPr>
          <w:rFonts w:ascii="Times New Roman" w:hAnsi="Times New Roman" w:cs="Times New Roman"/>
          <w:sz w:val="22"/>
          <w:szCs w:val="24"/>
        </w:rPr>
      </w:pPr>
      <w:r>
        <w:rPr>
          <w:sz w:val="22"/>
        </w:rPr>
        <w:br w:type="page"/>
      </w:r>
    </w:p>
    <w:p w14:paraId="138CE6C8" w14:textId="77777777" w:rsidR="00DE7160" w:rsidRPr="00F773F2" w:rsidRDefault="00DE7160" w:rsidP="009808CE">
      <w:pPr>
        <w:pStyle w:val="NormalWeb"/>
        <w:shd w:val="clear" w:color="auto" w:fill="FFFFFF"/>
        <w:spacing w:before="0" w:after="240" w:line="240" w:lineRule="auto"/>
        <w:rPr>
          <w:b/>
          <w:bCs/>
          <w:sz w:val="22"/>
          <w:szCs w:val="22"/>
        </w:rPr>
      </w:pPr>
    </w:p>
    <w:p w14:paraId="5BD11323" w14:textId="77777777" w:rsidR="00BA02A1" w:rsidRPr="001F67FC" w:rsidRDefault="00BA02A1" w:rsidP="00D0115B">
      <w:pPr>
        <w:pStyle w:val="Heading2"/>
        <w:shd w:val="clear" w:color="auto" w:fill="FFFFFF"/>
        <w:spacing w:before="218" w:after="290" w:line="240" w:lineRule="auto"/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</w:pPr>
      <w:r w:rsidRPr="001F67FC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Summary Table with Wireless Network Dataset Reference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4"/>
        <w:gridCol w:w="2404"/>
        <w:gridCol w:w="2404"/>
        <w:gridCol w:w="2404"/>
      </w:tblGrid>
      <w:tr w:rsidR="009D5E6E" w14:paraId="10D6C1B0" w14:textId="77777777">
        <w:tc>
          <w:tcPr>
            <w:tcW w:w="2404" w:type="dxa"/>
          </w:tcPr>
          <w:p w14:paraId="12BA44CB" w14:textId="704F232A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Partition Type</w:t>
            </w:r>
          </w:p>
        </w:tc>
        <w:tc>
          <w:tcPr>
            <w:tcW w:w="2404" w:type="dxa"/>
          </w:tcPr>
          <w:p w14:paraId="0EEDD27A" w14:textId="57343A4B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Example Application (Wireless Networks)</w:t>
            </w:r>
          </w:p>
        </w:tc>
        <w:tc>
          <w:tcPr>
            <w:tcW w:w="2404" w:type="dxa"/>
          </w:tcPr>
          <w:p w14:paraId="54B044AC" w14:textId="2CBC90CC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Data Handling</w:t>
            </w:r>
          </w:p>
        </w:tc>
        <w:tc>
          <w:tcPr>
            <w:tcW w:w="2404" w:type="dxa"/>
          </w:tcPr>
          <w:p w14:paraId="094756BA" w14:textId="1AA07B89" w:rsidR="009D5E6E" w:rsidRPr="009D5E6E" w:rsidRDefault="009D5E6E" w:rsidP="00D0115B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5E6E">
              <w:rPr>
                <w:rStyle w:val="Strong"/>
                <w:rFonts w:ascii="Times New Roman" w:hAnsi="Times New Roman" w:cs="Times New Roman"/>
                <w:b/>
                <w:sz w:val="18"/>
                <w:szCs w:val="18"/>
                <w:shd w:val="clear" w:color="auto" w:fill="FFFFFF"/>
              </w:rPr>
              <w:t>Computational Model Setup</w:t>
            </w:r>
          </w:p>
        </w:tc>
      </w:tr>
      <w:tr w:rsidR="009D5E6E" w14:paraId="5E04B94B" w14:textId="77777777">
        <w:tc>
          <w:tcPr>
            <w:tcW w:w="2404" w:type="dxa"/>
          </w:tcPr>
          <w:p w14:paraId="19D1458C" w14:textId="032E630F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Vertical</w:t>
            </w:r>
          </w:p>
        </w:tc>
        <w:tc>
          <w:tcPr>
            <w:tcW w:w="2404" w:type="dxa"/>
          </w:tcPr>
          <w:p w14:paraId="0C65BFB7" w14:textId="3F56B998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Feature-based splitting (Edge-Cloud)</w:t>
            </w:r>
          </w:p>
        </w:tc>
        <w:tc>
          <w:tcPr>
            <w:tcW w:w="2404" w:type="dxa"/>
          </w:tcPr>
          <w:p w14:paraId="36787745" w14:textId="5AA868D7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Different feature subsets at different locations</w:t>
            </w:r>
          </w:p>
        </w:tc>
        <w:tc>
          <w:tcPr>
            <w:tcW w:w="2404" w:type="dxa"/>
          </w:tcPr>
          <w:p w14:paraId="468456DA" w14:textId="04878C4B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Multiple smaller models, combined post-processing</w:t>
            </w:r>
          </w:p>
        </w:tc>
      </w:tr>
      <w:tr w:rsidR="009D5E6E" w14:paraId="6A759063" w14:textId="77777777">
        <w:tc>
          <w:tcPr>
            <w:tcW w:w="2404" w:type="dxa"/>
          </w:tcPr>
          <w:p w14:paraId="764552C0" w14:textId="6F75A959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b/>
                <w:bCs/>
                <w:kern w:val="0"/>
                <w:sz w:val="18"/>
                <w:szCs w:val="18"/>
                <w:lang w:val="en-GB"/>
              </w:rPr>
              <w:t>Horizontal</w:t>
            </w:r>
          </w:p>
        </w:tc>
        <w:tc>
          <w:tcPr>
            <w:tcW w:w="2404" w:type="dxa"/>
          </w:tcPr>
          <w:p w14:paraId="5C848E27" w14:textId="22C689F7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Tower-based or regional data subsets</w:t>
            </w:r>
          </w:p>
        </w:tc>
        <w:tc>
          <w:tcPr>
            <w:tcW w:w="2404" w:type="dxa"/>
          </w:tcPr>
          <w:p w14:paraId="644E587D" w14:textId="67C014EF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Same features across different locations/samples</w:t>
            </w:r>
          </w:p>
        </w:tc>
        <w:tc>
          <w:tcPr>
            <w:tcW w:w="2404" w:type="dxa"/>
          </w:tcPr>
          <w:p w14:paraId="2CA5A9F3" w14:textId="387D0C32" w:rsidR="009D5E6E" w:rsidRPr="009D5E6E" w:rsidRDefault="009D5E6E" w:rsidP="00D0115B">
            <w:pPr>
              <w:spacing w:line="24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9D5E6E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Independent local models aggregated centrally</w:t>
            </w:r>
          </w:p>
        </w:tc>
      </w:tr>
    </w:tbl>
    <w:p w14:paraId="6088F162" w14:textId="3CFDDC91" w:rsidR="00023EFE" w:rsidRPr="00023EFE" w:rsidRDefault="00023EFE" w:rsidP="00D0115B">
      <w:pPr>
        <w:pStyle w:val="Heading2"/>
        <w:shd w:val="clear" w:color="auto" w:fill="FFFFFF"/>
        <w:spacing w:before="435" w:after="290" w:line="240" w:lineRule="auto"/>
        <w:rPr>
          <w:rFonts w:ascii="Times New Roman" w:hAnsi="Times New Roman" w:cs="Times New Roman"/>
          <w:color w:val="037672" w:themeColor="accent2" w:themeShade="BF"/>
          <w:szCs w:val="28"/>
        </w:rPr>
      </w:pPr>
      <w:r w:rsidRPr="00023EFE"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t>Conclusion &amp; Recommendation for Wireless Networks</w:t>
      </w:r>
    </w:p>
    <w:p w14:paraId="00A11505" w14:textId="77777777" w:rsidR="00023EFE" w:rsidRPr="00023EFE" w:rsidRDefault="00023EFE" w:rsidP="00D0115B">
      <w:pPr>
        <w:pStyle w:val="NormalWeb"/>
        <w:numPr>
          <w:ilvl w:val="0"/>
          <w:numId w:val="60"/>
        </w:numPr>
        <w:shd w:val="clear" w:color="auto" w:fill="FFFFFF"/>
        <w:spacing w:before="0" w:after="240" w:line="240" w:lineRule="auto"/>
        <w:rPr>
          <w:sz w:val="22"/>
          <w:szCs w:val="22"/>
        </w:rPr>
      </w:pPr>
      <w:r w:rsidRPr="00023EFE">
        <w:rPr>
          <w:rStyle w:val="Strong"/>
          <w:rFonts w:ascii="Times New Roman" w:hAnsi="Times New Roman"/>
          <w:sz w:val="22"/>
          <w:szCs w:val="22"/>
        </w:rPr>
        <w:t>Use Vertical Partitioning</w:t>
      </w:r>
      <w:r w:rsidRPr="00023EFE">
        <w:rPr>
          <w:sz w:val="22"/>
          <w:szCs w:val="22"/>
        </w:rPr>
        <w:t> when:</w:t>
      </w:r>
    </w:p>
    <w:p w14:paraId="3EB0212E" w14:textId="77777777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Edge devices have </w:t>
      </w:r>
      <w:r w:rsidRPr="00023EFE">
        <w:rPr>
          <w:rStyle w:val="Strong"/>
          <w:rFonts w:ascii="Times New Roman" w:hAnsi="Times New Roman" w:cs="Times New Roman"/>
          <w:sz w:val="22"/>
        </w:rPr>
        <w:t>limited computational power</w:t>
      </w:r>
    </w:p>
    <w:p w14:paraId="05F5BCAE" w14:textId="77777777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Central infrastructure can handle </w:t>
      </w:r>
      <w:r w:rsidRPr="00023EFE">
        <w:rPr>
          <w:rStyle w:val="Strong"/>
          <w:rFonts w:ascii="Times New Roman" w:hAnsi="Times New Roman" w:cs="Times New Roman"/>
          <w:sz w:val="22"/>
        </w:rPr>
        <w:t>complex, non-real-time computations</w:t>
      </w:r>
    </w:p>
    <w:p w14:paraId="4A8E52A6" w14:textId="3B8CB576" w:rsidR="00023EFE" w:rsidRPr="00023EFE" w:rsidRDefault="00023EFE" w:rsidP="00D0115B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There's a clear split in feature roles (e.g., real-time vs. historical)</w:t>
      </w:r>
    </w:p>
    <w:p w14:paraId="1646E828" w14:textId="77777777" w:rsidR="00023EFE" w:rsidRPr="00023EFE" w:rsidRDefault="00023EFE" w:rsidP="00D0115B">
      <w:pPr>
        <w:pStyle w:val="NormalWeb"/>
        <w:numPr>
          <w:ilvl w:val="0"/>
          <w:numId w:val="61"/>
        </w:numPr>
        <w:shd w:val="clear" w:color="auto" w:fill="FFFFFF"/>
        <w:spacing w:before="0" w:after="240" w:line="240" w:lineRule="auto"/>
        <w:rPr>
          <w:sz w:val="22"/>
          <w:szCs w:val="22"/>
        </w:rPr>
      </w:pPr>
      <w:r w:rsidRPr="00023EFE">
        <w:rPr>
          <w:rStyle w:val="Strong"/>
          <w:rFonts w:ascii="Times New Roman" w:hAnsi="Times New Roman"/>
          <w:sz w:val="22"/>
          <w:szCs w:val="22"/>
        </w:rPr>
        <w:t>Use Horizontal Partitioning</w:t>
      </w:r>
      <w:r w:rsidRPr="00023EFE">
        <w:rPr>
          <w:sz w:val="22"/>
          <w:szCs w:val="22"/>
        </w:rPr>
        <w:t> when:</w:t>
      </w:r>
    </w:p>
    <w:p w14:paraId="394509AB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The environment is </w:t>
      </w:r>
      <w:r w:rsidRPr="00023EFE">
        <w:rPr>
          <w:rStyle w:val="Strong"/>
          <w:rFonts w:ascii="Times New Roman" w:hAnsi="Times New Roman" w:cs="Times New Roman"/>
          <w:sz w:val="22"/>
        </w:rPr>
        <w:t>highly distributed</w:t>
      </w:r>
      <w:r w:rsidRPr="00023EFE">
        <w:rPr>
          <w:rFonts w:ascii="Times New Roman" w:hAnsi="Times New Roman" w:cs="Times New Roman"/>
          <w:sz w:val="22"/>
        </w:rPr>
        <w:t> (e.g., many towers or IoT nodes)</w:t>
      </w:r>
    </w:p>
    <w:p w14:paraId="2890B55F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Style w:val="Strong"/>
          <w:rFonts w:ascii="Times New Roman" w:hAnsi="Times New Roman" w:cs="Times New Roman"/>
          <w:sz w:val="22"/>
        </w:rPr>
        <w:t>Local data processing</w:t>
      </w:r>
      <w:r w:rsidRPr="00023EFE">
        <w:rPr>
          <w:rFonts w:ascii="Times New Roman" w:hAnsi="Times New Roman" w:cs="Times New Roman"/>
          <w:sz w:val="22"/>
        </w:rPr>
        <w:t> is beneficial</w:t>
      </w:r>
    </w:p>
    <w:p w14:paraId="528AC598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Style w:val="Strong"/>
          <w:rFonts w:ascii="Times New Roman" w:hAnsi="Times New Roman" w:cs="Times New Roman"/>
          <w:sz w:val="22"/>
        </w:rPr>
        <w:t>Scalability and robustness</w:t>
      </w:r>
      <w:r w:rsidRPr="00023EFE">
        <w:rPr>
          <w:rFonts w:ascii="Times New Roman" w:hAnsi="Times New Roman" w:cs="Times New Roman"/>
          <w:sz w:val="22"/>
        </w:rPr>
        <w:t> are important</w:t>
      </w:r>
    </w:p>
    <w:p w14:paraId="30CB2805" w14:textId="77777777" w:rsidR="00023EFE" w:rsidRPr="00023EFE" w:rsidRDefault="00023EFE" w:rsidP="00D0115B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2"/>
        </w:rPr>
      </w:pPr>
      <w:r w:rsidRPr="00023EFE">
        <w:rPr>
          <w:rFonts w:ascii="Times New Roman" w:hAnsi="Times New Roman" w:cs="Times New Roman"/>
          <w:sz w:val="22"/>
        </w:rPr>
        <w:t>Minimizing central server dependency improves </w:t>
      </w:r>
      <w:r w:rsidRPr="00023EFE">
        <w:rPr>
          <w:rStyle w:val="Strong"/>
          <w:rFonts w:ascii="Times New Roman" w:hAnsi="Times New Roman" w:cs="Times New Roman"/>
          <w:sz w:val="22"/>
        </w:rPr>
        <w:t>resilience and autonomy</w:t>
      </w:r>
    </w:p>
    <w:p w14:paraId="689C8510" w14:textId="1A62AF90" w:rsidR="00BA02A1" w:rsidRPr="006200BC" w:rsidRDefault="007E516F" w:rsidP="00D0115B">
      <w:pPr>
        <w:spacing w:line="240" w:lineRule="auto"/>
      </w:pPr>
      <w:r w:rsidRPr="0011690A">
        <w:t xml:space="preserve">These partitioning strategies—when matched to the system’s architecture and data characteristics—can significantly improve model </w:t>
      </w:r>
      <w:r w:rsidRPr="007E516F">
        <w:rPr>
          <w:b/>
          <w:bCs/>
        </w:rPr>
        <w:t>performance, latency prediction,</w:t>
      </w:r>
      <w:r w:rsidRPr="0011690A">
        <w:t xml:space="preserve"> and </w:t>
      </w:r>
      <w:r w:rsidRPr="007E516F">
        <w:rPr>
          <w:b/>
          <w:bCs/>
        </w:rPr>
        <w:t>scalability</w:t>
      </w:r>
      <w:r w:rsidRPr="0011690A">
        <w:t xml:space="preserve"> in wireless communication systems.</w:t>
      </w:r>
    </w:p>
    <w:p w14:paraId="07CEB1BF" w14:textId="7971820E" w:rsidR="00AC512A" w:rsidRDefault="00A428E2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lastRenderedPageBreak/>
        <w:t xml:space="preserve">Appendix </w:t>
      </w:r>
      <w:r>
        <w:rPr>
          <w:rFonts w:ascii="Times New Roman" w:hAnsi="Times New Roman" w:cs="Times New Roman"/>
          <w:b/>
          <w:bCs/>
          <w:color w:val="037672" w:themeColor="accent2" w:themeShade="BF"/>
          <w:szCs w:val="28"/>
        </w:rPr>
        <w:br/>
      </w:r>
    </w:p>
    <w:p w14:paraId="7014DD4A" w14:textId="0A12A19D" w:rsidR="004F7ED0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Examples Using Wireless Network Datasets</w:t>
      </w:r>
    </w:p>
    <w:p w14:paraId="207575CE" w14:textId="0DFAF850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Dataset References</w:t>
      </w:r>
    </w:p>
    <w:p w14:paraId="553515B5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proofErr w:type="spellStart"/>
      <w:r w:rsidRPr="00E41828">
        <w:rPr>
          <w:rFonts w:ascii="Times New Roman" w:hAnsi="Times New Roman" w:cs="Times New Roman"/>
          <w:b/>
          <w:bCs/>
          <w:sz w:val="22"/>
          <w:szCs w:val="24"/>
        </w:rPr>
        <w:t>SNDLib</w:t>
      </w:r>
      <w:proofErr w:type="spellEnd"/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&amp; Abilene Network</w:t>
      </w:r>
      <w:r w:rsidRPr="00E41828">
        <w:rPr>
          <w:rFonts w:ascii="Times New Roman" w:hAnsi="Times New Roman" w:cs="Times New Roman"/>
          <w:sz w:val="22"/>
          <w:szCs w:val="24"/>
        </w:rPr>
        <w:t>: Provide traffic matrices and topologies useful for partitioning experiments.</w:t>
      </w:r>
    </w:p>
    <w:p w14:paraId="708EB198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WACA (Wi-Fi All-Channel Analyzer)</w:t>
      </w:r>
      <w:r w:rsidRPr="00E41828">
        <w:rPr>
          <w:rFonts w:ascii="Times New Roman" w:hAnsi="Times New Roman" w:cs="Times New Roman"/>
          <w:sz w:val="22"/>
          <w:szCs w:val="24"/>
        </w:rPr>
        <w:t>: Captures RSSI across all Wi-Fi channels, ideal for vertical partitioning where each channel is a feature.</w:t>
      </w:r>
    </w:p>
    <w:p w14:paraId="2D400330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Google Stadia Traffic Dataset</w:t>
      </w:r>
      <w:r w:rsidRPr="00E41828">
        <w:rPr>
          <w:rFonts w:ascii="Times New Roman" w:hAnsi="Times New Roman" w:cs="Times New Roman"/>
          <w:sz w:val="22"/>
          <w:szCs w:val="24"/>
        </w:rPr>
        <w:t>: Useful for horizontal partitioning based on user behavior or resolution preferences.</w:t>
      </w:r>
    </w:p>
    <w:p w14:paraId="0BC722BB" w14:textId="77777777" w:rsidR="00D0689E" w:rsidRPr="00E41828" w:rsidRDefault="00D0689E" w:rsidP="00D0115B">
      <w:pPr>
        <w:pStyle w:val="Heading2"/>
        <w:numPr>
          <w:ilvl w:val="0"/>
          <w:numId w:val="37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Real-world RF Dataset (IEEE 802.11ax, LTE, 5G-NR)</w:t>
      </w:r>
      <w:r w:rsidRPr="00E41828">
        <w:rPr>
          <w:rFonts w:ascii="Times New Roman" w:hAnsi="Times New Roman" w:cs="Times New Roman"/>
          <w:sz w:val="22"/>
          <w:szCs w:val="24"/>
        </w:rPr>
        <w:t>: Contains signal traces across technologies, enabling both vertical (modality-based) and horizontal (user-based) partitioning.</w:t>
      </w:r>
    </w:p>
    <w:p w14:paraId="718C0EB0" w14:textId="4F77D2F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 Use Case Examples</w:t>
      </w:r>
    </w:p>
    <w:p w14:paraId="251C5CF7" w14:textId="77777777" w:rsidR="00D0689E" w:rsidRPr="00E41828" w:rsidRDefault="00D0689E" w:rsidP="00D0115B">
      <w:pPr>
        <w:pStyle w:val="Heading2"/>
        <w:numPr>
          <w:ilvl w:val="0"/>
          <w:numId w:val="38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Vertical</w:t>
      </w:r>
      <w:r w:rsidRPr="00E41828">
        <w:rPr>
          <w:rFonts w:ascii="Times New Roman" w:hAnsi="Times New Roman" w:cs="Times New Roman"/>
          <w:sz w:val="22"/>
          <w:szCs w:val="24"/>
        </w:rPr>
        <w:t>: A telecom provider splits features between signal quality metrics and user mobility patterns, training sub-models separately and merging predictions.</w:t>
      </w:r>
    </w:p>
    <w:p w14:paraId="4C274047" w14:textId="77777777" w:rsidR="00D0689E" w:rsidRPr="00E41828" w:rsidRDefault="00D0689E" w:rsidP="00D0115B">
      <w:pPr>
        <w:pStyle w:val="Heading2"/>
        <w:numPr>
          <w:ilvl w:val="0"/>
          <w:numId w:val="38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Horizontal</w:t>
      </w:r>
      <w:r w:rsidRPr="00E41828">
        <w:rPr>
          <w:rFonts w:ascii="Times New Roman" w:hAnsi="Times New Roman" w:cs="Times New Roman"/>
          <w:sz w:val="22"/>
          <w:szCs w:val="24"/>
        </w:rPr>
        <w:t>: A federated learning setup where base stations train models on local user data (e.g., throughput, latency), then aggregate updates centrally.</w:t>
      </w:r>
    </w:p>
    <w:p w14:paraId="6B63E50D" w14:textId="7ED1FBA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Key Papers Explore</w:t>
      </w:r>
      <w:r w:rsidR="00D17353">
        <w:rPr>
          <w:rFonts w:ascii="Times New Roman" w:hAnsi="Times New Roman" w:cs="Times New Roman"/>
          <w:b/>
          <w:bCs/>
          <w:sz w:val="22"/>
          <w:szCs w:val="24"/>
        </w:rPr>
        <w:t>d</w:t>
      </w:r>
    </w:p>
    <w:p w14:paraId="72571CA7" w14:textId="34E2AAB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1. </w:t>
      </w:r>
      <w:hyperlink r:id="rId11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Cross-Silo Federated Learning for Multi-Tier Networks</w:t>
        </w:r>
      </w:hyperlink>
    </w:p>
    <w:p w14:paraId="12F33978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Anirban Das, Timothy Castiglia,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Shiqiang</w:t>
      </w:r>
      <w:proofErr w:type="spellEnd"/>
      <w:r w:rsidRPr="00E41828">
        <w:rPr>
          <w:rFonts w:ascii="Times New Roman" w:hAnsi="Times New Roman" w:cs="Times New Roman"/>
          <w:sz w:val="22"/>
          <w:szCs w:val="24"/>
        </w:rPr>
        <w:t xml:space="preserve"> Wang, Stacy Patterson</w:t>
      </w:r>
    </w:p>
    <w:p w14:paraId="17F05B61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Proposes a </w:t>
      </w:r>
      <w:r w:rsidRPr="00E41828">
        <w:rPr>
          <w:rFonts w:ascii="Times New Roman" w:hAnsi="Times New Roman" w:cs="Times New Roman"/>
          <w:i/>
          <w:iCs/>
          <w:sz w:val="22"/>
          <w:szCs w:val="24"/>
        </w:rPr>
        <w:t>Tiered Decentralized Coordinate Descent (TDCD)</w:t>
      </w:r>
      <w:r w:rsidRPr="00E41828">
        <w:rPr>
          <w:rFonts w:ascii="Times New Roman" w:hAnsi="Times New Roman" w:cs="Times New Roman"/>
          <w:sz w:val="22"/>
          <w:szCs w:val="24"/>
        </w:rPr>
        <w:t xml:space="preserve"> algorithm for federated learning across silos with both vertical and horizontal partitioning.</w:t>
      </w:r>
    </w:p>
    <w:p w14:paraId="7AEE6736" w14:textId="77777777" w:rsidR="00D0689E" w:rsidRPr="00E41828" w:rsidRDefault="00D0689E" w:rsidP="00D0115B">
      <w:pPr>
        <w:pStyle w:val="Heading2"/>
        <w:numPr>
          <w:ilvl w:val="0"/>
          <w:numId w:val="39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Directly addresses wireless network scenarios with distributed data across clients and hubs.</w:t>
      </w:r>
    </w:p>
    <w:p w14:paraId="26FA6DB1" w14:textId="34F38F0D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2. </w:t>
      </w:r>
      <w:hyperlink r:id="rId12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Vertical and Horizontal Partitioning in Data Stream Regression Ensembles</w:t>
        </w:r>
      </w:hyperlink>
    </w:p>
    <w:p w14:paraId="704EE881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</w:t>
      </w:r>
      <w:r w:rsidRPr="00E41828">
        <w:rPr>
          <w:rFonts w:ascii="Times New Roman" w:hAnsi="Times New Roman" w:cs="Times New Roman"/>
          <w:sz w:val="22"/>
          <w:szCs w:val="24"/>
        </w:rPr>
        <w:t xml:space="preserve">: Jean Paul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Barddal</w:t>
      </w:r>
      <w:proofErr w:type="spellEnd"/>
    </w:p>
    <w:p w14:paraId="1E3A8876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Investigates how combining vertical and horizontal partitioning improves regression accuracy in data stream mining.</w:t>
      </w:r>
    </w:p>
    <w:p w14:paraId="4691EA6A" w14:textId="77777777" w:rsidR="00D0689E" w:rsidRPr="00E41828" w:rsidRDefault="00D0689E" w:rsidP="00D0115B">
      <w:pPr>
        <w:pStyle w:val="Heading2"/>
        <w:numPr>
          <w:ilvl w:val="0"/>
          <w:numId w:val="40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Useful for understanding ensemble learning in dynamic wireless environments.</w:t>
      </w:r>
    </w:p>
    <w:p w14:paraId="66DAAC49" w14:textId="08D4A06E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3. </w:t>
      </w:r>
      <w:hyperlink r:id="rId13" w:history="1"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Overview of Horizontal and Vertical Partitioning</w:t>
        </w:r>
      </w:hyperlink>
    </w:p>
    <w:p w14:paraId="6E106D2B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Authors</w:t>
      </w:r>
      <w:r w:rsidRPr="00E41828">
        <w:rPr>
          <w:rFonts w:ascii="Times New Roman" w:hAnsi="Times New Roman" w:cs="Times New Roman"/>
          <w:sz w:val="22"/>
          <w:szCs w:val="24"/>
        </w:rPr>
        <w:t xml:space="preserve">: Meeta J. Pajwani, Mansi P. </w:t>
      </w:r>
      <w:proofErr w:type="spellStart"/>
      <w:r w:rsidRPr="00E41828">
        <w:rPr>
          <w:rFonts w:ascii="Times New Roman" w:hAnsi="Times New Roman" w:cs="Times New Roman"/>
          <w:sz w:val="22"/>
          <w:szCs w:val="24"/>
        </w:rPr>
        <w:t>Bosamia</w:t>
      </w:r>
      <w:proofErr w:type="spellEnd"/>
    </w:p>
    <w:p w14:paraId="0739061B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Offers a foundational overview of partitioning strategies with implications for query optimization and distributed systems.</w:t>
      </w:r>
    </w:p>
    <w:p w14:paraId="31ABFA79" w14:textId="77777777" w:rsidR="00D0689E" w:rsidRPr="00E41828" w:rsidRDefault="00D0689E" w:rsidP="00D0115B">
      <w:pPr>
        <w:pStyle w:val="Heading2"/>
        <w:numPr>
          <w:ilvl w:val="0"/>
          <w:numId w:val="41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Good for conceptual grounding before diving into AI-specific applications.</w:t>
      </w:r>
    </w:p>
    <w:p w14:paraId="2DB4C46E" w14:textId="71A4E1BA" w:rsidR="00D0689E" w:rsidRPr="00E41828" w:rsidRDefault="00D0689E" w:rsidP="00D0115B">
      <w:pPr>
        <w:pStyle w:val="Heading2"/>
        <w:spacing w:before="0" w:line="240" w:lineRule="auto"/>
        <w:rPr>
          <w:rFonts w:ascii="Times New Roman" w:hAnsi="Times New Roman" w:cs="Times New Roman"/>
          <w:b/>
          <w:bCs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 xml:space="preserve">4. </w:t>
      </w:r>
      <w:hyperlink r:id="rId14" w:history="1">
        <w:proofErr w:type="spellStart"/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>GeeksforGeeks</w:t>
        </w:r>
        <w:proofErr w:type="spellEnd"/>
        <w:r w:rsidRPr="00E41828">
          <w:rPr>
            <w:rStyle w:val="Hyperlink"/>
            <w:rFonts w:ascii="Times New Roman" w:hAnsi="Times New Roman" w:cs="Times New Roman"/>
            <w:b/>
            <w:bCs/>
            <w:sz w:val="22"/>
            <w:szCs w:val="24"/>
          </w:rPr>
          <w:t xml:space="preserve"> Comparison Article</w:t>
        </w:r>
      </w:hyperlink>
    </w:p>
    <w:p w14:paraId="0AE08CF3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Title</w:t>
      </w:r>
      <w:r w:rsidRPr="00E41828">
        <w:rPr>
          <w:rFonts w:ascii="Times New Roman" w:hAnsi="Times New Roman" w:cs="Times New Roman"/>
          <w:sz w:val="22"/>
          <w:szCs w:val="24"/>
        </w:rPr>
        <w:t>: Vertical Partitioning vs Horizontal Partitioning</w:t>
      </w:r>
    </w:p>
    <w:p w14:paraId="638C09B6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Focus</w:t>
      </w:r>
      <w:r w:rsidRPr="00E41828">
        <w:rPr>
          <w:rFonts w:ascii="Times New Roman" w:hAnsi="Times New Roman" w:cs="Times New Roman"/>
          <w:sz w:val="22"/>
          <w:szCs w:val="24"/>
        </w:rPr>
        <w:t>: A practical comparison of the two methods in system design.</w:t>
      </w:r>
    </w:p>
    <w:p w14:paraId="0E5D773E" w14:textId="77777777" w:rsidR="00D0689E" w:rsidRPr="00E41828" w:rsidRDefault="00D0689E" w:rsidP="00D0115B">
      <w:pPr>
        <w:pStyle w:val="Heading2"/>
        <w:numPr>
          <w:ilvl w:val="0"/>
          <w:numId w:val="42"/>
        </w:numPr>
        <w:spacing w:before="0" w:line="240" w:lineRule="auto"/>
        <w:rPr>
          <w:rFonts w:ascii="Times New Roman" w:hAnsi="Times New Roman" w:cs="Times New Roman"/>
          <w:sz w:val="22"/>
          <w:szCs w:val="24"/>
        </w:rPr>
      </w:pPr>
      <w:r w:rsidRPr="00E41828">
        <w:rPr>
          <w:rFonts w:ascii="Times New Roman" w:hAnsi="Times New Roman" w:cs="Times New Roman"/>
          <w:b/>
          <w:bCs/>
          <w:sz w:val="22"/>
          <w:szCs w:val="24"/>
        </w:rPr>
        <w:t>Relevance</w:t>
      </w:r>
      <w:r w:rsidRPr="00E41828">
        <w:rPr>
          <w:rFonts w:ascii="Times New Roman" w:hAnsi="Times New Roman" w:cs="Times New Roman"/>
          <w:sz w:val="22"/>
          <w:szCs w:val="24"/>
        </w:rPr>
        <w:t>: While not a formal paper, it’s a helpful primer for understanding trade-offs.</w:t>
      </w:r>
    </w:p>
    <w:p w14:paraId="107843D9" w14:textId="3097B321" w:rsidR="00083954" w:rsidRPr="00E41828" w:rsidRDefault="00083954" w:rsidP="00D0115B">
      <w:pPr>
        <w:pStyle w:val="Heading2"/>
        <w:spacing w:before="0" w:line="240" w:lineRule="auto"/>
        <w:rPr>
          <w:rFonts w:ascii="Times New Roman" w:hAnsi="Times New Roman" w:cs="Times New Roman"/>
          <w:sz w:val="22"/>
          <w:szCs w:val="24"/>
        </w:rPr>
      </w:pPr>
    </w:p>
    <w:sectPr w:rsidR="00083954" w:rsidRPr="00E41828" w:rsidSect="00F84994">
      <w:headerReference w:type="default" r:id="rId15"/>
      <w:headerReference w:type="first" r:id="rId16"/>
      <w:footerReference w:type="first" r:id="rId17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EE4B9" w14:textId="77777777" w:rsidR="00B5388A" w:rsidRDefault="00B5388A" w:rsidP="007A1409">
      <w:r>
        <w:separator/>
      </w:r>
    </w:p>
  </w:endnote>
  <w:endnote w:type="continuationSeparator" w:id="0">
    <w:p w14:paraId="0BF723E1" w14:textId="77777777" w:rsidR="00B5388A" w:rsidRDefault="00B5388A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56D2350-4DC7-4246-8310-5C88C1933A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B43930C-A729-9447-9F83-BFA5BA22F1CA}"/>
    <w:embedBold r:id="rId3" w:fontKey="{47FFA6E6-83E0-4C48-821B-B35A8E7CEE8C}"/>
    <w:embedItalic r:id="rId4" w:fontKey="{00BEFB36-C11B-E448-AF55-77B30D7E508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A3C2BCCA-B934-6547-B51F-F4102DC5A2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A8F5B8A-7DC9-B842-8329-7CC95F1E28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9FBF294-5EB0-9047-8423-1D555AA27F5C}"/>
  </w:font>
  <w:font w:name="72 Brand">
    <w:panose1 w:val="020B05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8" w:fontKey="{A4D403A7-5996-7C41-B536-44114260BA50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9" w:fontKey="{A315D621-01CD-3548-8D46-65552D68E720}"/>
    <w:embedBold r:id="rId10" w:fontKey="{BA61A743-4EDA-584C-909F-A15423CFB895}"/>
    <w:embedItalic r:id="rId11" w:fontKey="{73BA8FC2-6DBB-A54F-849A-8ADB093B31CB}"/>
    <w:embedBoldItalic r:id="rId12" w:fontKey="{795137AB-21DF-4F4C-8586-28BDE94CFCA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86072F15-BCA6-344A-BB8E-B979655228FE}"/>
  </w:font>
  <w:font w:name="Times New Roman (Textkörper CS)">
    <w:altName w:val="Times New Roman"/>
    <w:panose1 w:val="020B0604020202020204"/>
    <w:charset w:val="00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72 Brand Medium">
    <w:panose1 w:val="020B06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8" w:fontKey="{0816157B-4110-CE40-BA4F-10BC36E81A7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4DE740AC-0601-8A4C-BBE9-8B668F39E1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6599309"/>
      <w:docPartObj>
        <w:docPartGallery w:val="Page Numbers (Bottom of Page)"/>
        <w:docPartUnique/>
      </w:docPartObj>
    </w:sdtPr>
    <w:sdtContent>
      <w:p w14:paraId="06B6120B" w14:textId="30ED61DD" w:rsidR="008F5387" w:rsidRDefault="008F5387" w:rsidP="00EE2DA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3E1BDD4" w14:textId="77777777" w:rsidR="008F5387" w:rsidRDefault="008F5387" w:rsidP="008F538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7DD55" w14:textId="77777777" w:rsidR="00B5388A" w:rsidRDefault="00B5388A" w:rsidP="007A1409">
      <w:r>
        <w:separator/>
      </w:r>
    </w:p>
  </w:footnote>
  <w:footnote w:type="continuationSeparator" w:id="0">
    <w:p w14:paraId="765FCB01" w14:textId="77777777" w:rsidR="00B5388A" w:rsidRDefault="00B5388A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5981CB" w14:textId="77777777" w:rsidR="00FF4407" w:rsidRDefault="00FF4407" w:rsidP="00FF4407">
    <w:pPr>
      <w:pStyle w:val="Header"/>
    </w:pPr>
    <w:r>
      <w:t>DML ASSIGNMENT 1 – GROUP 43</w:t>
    </w:r>
  </w:p>
  <w:p w14:paraId="54525FD3" w14:textId="77777777" w:rsidR="00FF4407" w:rsidRDefault="00FF44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46DD8" w14:textId="67B23FEF" w:rsidR="00D970CE" w:rsidRDefault="00D970CE">
    <w:pPr>
      <w:pStyle w:val="Header"/>
    </w:pPr>
    <w:r>
      <w:t>DML ASSIGNMENT 1 – GROUP 43</w:t>
    </w:r>
  </w:p>
  <w:p w14:paraId="15DA13CF" w14:textId="1128424E" w:rsidR="00ED5696" w:rsidRPr="00F84994" w:rsidRDefault="00ED5696" w:rsidP="00F84994">
    <w:pPr>
      <w:pStyle w:val="Header"/>
      <w:rPr>
        <w:color w:val="037672" w:themeColor="accent2" w:themeShade="B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08A5E0F"/>
    <w:multiLevelType w:val="hybridMultilevel"/>
    <w:tmpl w:val="42B2374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0B4687"/>
    <w:multiLevelType w:val="hybridMultilevel"/>
    <w:tmpl w:val="BCF6E25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F83C75"/>
    <w:multiLevelType w:val="hybridMultilevel"/>
    <w:tmpl w:val="C9D203E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5671D"/>
    <w:multiLevelType w:val="multilevel"/>
    <w:tmpl w:val="30802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03BEB"/>
    <w:multiLevelType w:val="hybridMultilevel"/>
    <w:tmpl w:val="DFB84B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C0C95"/>
    <w:multiLevelType w:val="hybridMultilevel"/>
    <w:tmpl w:val="6E6C84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54520"/>
    <w:multiLevelType w:val="hybridMultilevel"/>
    <w:tmpl w:val="3828AF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B12290"/>
    <w:multiLevelType w:val="multilevel"/>
    <w:tmpl w:val="4BDA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F2427D"/>
    <w:multiLevelType w:val="multilevel"/>
    <w:tmpl w:val="B03694CA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143F84"/>
    <w:multiLevelType w:val="hybridMultilevel"/>
    <w:tmpl w:val="D584AF60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621DAC"/>
    <w:multiLevelType w:val="multilevel"/>
    <w:tmpl w:val="26E8E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A8423B"/>
    <w:multiLevelType w:val="multilevel"/>
    <w:tmpl w:val="21262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E8005CA"/>
    <w:multiLevelType w:val="multilevel"/>
    <w:tmpl w:val="A93C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9" w15:restartNumberingAfterBreak="0">
    <w:nsid w:val="46E75111"/>
    <w:multiLevelType w:val="hybridMultilevel"/>
    <w:tmpl w:val="6A4EB6C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8C03214"/>
    <w:multiLevelType w:val="hybridMultilevel"/>
    <w:tmpl w:val="84D085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2E1A20"/>
    <w:multiLevelType w:val="hybridMultilevel"/>
    <w:tmpl w:val="045A6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286554"/>
    <w:multiLevelType w:val="multilevel"/>
    <w:tmpl w:val="24288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5" w15:restartNumberingAfterBreak="0">
    <w:nsid w:val="51851C7F"/>
    <w:multiLevelType w:val="multilevel"/>
    <w:tmpl w:val="BA0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AF3DF5"/>
    <w:multiLevelType w:val="multilevel"/>
    <w:tmpl w:val="24CA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0097221"/>
    <w:multiLevelType w:val="multilevel"/>
    <w:tmpl w:val="0902E7D2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751573"/>
    <w:multiLevelType w:val="multilevel"/>
    <w:tmpl w:val="3C8C38D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94718DD"/>
    <w:multiLevelType w:val="hybridMultilevel"/>
    <w:tmpl w:val="72F6DCB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7D21C8"/>
    <w:multiLevelType w:val="hybridMultilevel"/>
    <w:tmpl w:val="36B0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CB5805"/>
    <w:multiLevelType w:val="multilevel"/>
    <w:tmpl w:val="FD5A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53A9D"/>
    <w:multiLevelType w:val="multilevel"/>
    <w:tmpl w:val="992A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51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A0B443C"/>
    <w:multiLevelType w:val="hybridMultilevel"/>
    <w:tmpl w:val="007ABD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CD622D"/>
    <w:multiLevelType w:val="multilevel"/>
    <w:tmpl w:val="47169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D6D23F1"/>
    <w:multiLevelType w:val="multilevel"/>
    <w:tmpl w:val="34B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DA5FEC"/>
    <w:multiLevelType w:val="multilevel"/>
    <w:tmpl w:val="55E6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34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7"/>
  </w:num>
  <w:num w:numId="4" w16cid:durableId="880822937">
    <w:abstractNumId w:val="50"/>
  </w:num>
  <w:num w:numId="5" w16cid:durableId="1559705741">
    <w:abstractNumId w:val="61"/>
  </w:num>
  <w:num w:numId="6" w16cid:durableId="1751345362">
    <w:abstractNumId w:val="28"/>
  </w:num>
  <w:num w:numId="7" w16cid:durableId="947851661">
    <w:abstractNumId w:val="16"/>
  </w:num>
  <w:num w:numId="8" w16cid:durableId="899902961">
    <w:abstractNumId w:val="23"/>
  </w:num>
  <w:num w:numId="9" w16cid:durableId="1028993750">
    <w:abstractNumId w:val="30"/>
  </w:num>
  <w:num w:numId="10" w16cid:durableId="43872424">
    <w:abstractNumId w:val="11"/>
  </w:num>
  <w:num w:numId="11" w16cid:durableId="1947418479">
    <w:abstractNumId w:val="2"/>
  </w:num>
  <w:num w:numId="12" w16cid:durableId="1221481214">
    <w:abstractNumId w:val="38"/>
  </w:num>
  <w:num w:numId="13" w16cid:durableId="574629936">
    <w:abstractNumId w:val="14"/>
  </w:num>
  <w:num w:numId="14" w16cid:durableId="896009307">
    <w:abstractNumId w:val="59"/>
  </w:num>
  <w:num w:numId="15" w16cid:durableId="1302809614">
    <w:abstractNumId w:val="52"/>
  </w:num>
  <w:num w:numId="16" w16cid:durableId="1095591818">
    <w:abstractNumId w:val="40"/>
  </w:num>
  <w:num w:numId="17" w16cid:durableId="188766761">
    <w:abstractNumId w:val="13"/>
  </w:num>
  <w:num w:numId="18" w16cid:durableId="1556119191">
    <w:abstractNumId w:val="45"/>
  </w:num>
  <w:num w:numId="19" w16cid:durableId="197083165">
    <w:abstractNumId w:val="10"/>
  </w:num>
  <w:num w:numId="20" w16cid:durableId="1349327690">
    <w:abstractNumId w:val="18"/>
  </w:num>
  <w:num w:numId="21" w16cid:durableId="1697002747">
    <w:abstractNumId w:val="51"/>
  </w:num>
  <w:num w:numId="22" w16cid:durableId="188686295">
    <w:abstractNumId w:val="37"/>
  </w:num>
  <w:num w:numId="23" w16cid:durableId="838155348">
    <w:abstractNumId w:val="42"/>
  </w:num>
  <w:num w:numId="24" w16cid:durableId="1225140871">
    <w:abstractNumId w:val="20"/>
  </w:num>
  <w:num w:numId="25" w16cid:durableId="1435515716">
    <w:abstractNumId w:val="57"/>
  </w:num>
  <w:num w:numId="26" w16cid:durableId="775830013">
    <w:abstractNumId w:val="8"/>
  </w:num>
  <w:num w:numId="27" w16cid:durableId="1837841494">
    <w:abstractNumId w:val="53"/>
  </w:num>
  <w:num w:numId="28" w16cid:durableId="65810658">
    <w:abstractNumId w:val="56"/>
  </w:num>
  <w:num w:numId="29" w16cid:durableId="280573119">
    <w:abstractNumId w:val="22"/>
  </w:num>
  <w:num w:numId="30" w16cid:durableId="830215082">
    <w:abstractNumId w:val="19"/>
  </w:num>
  <w:num w:numId="31" w16cid:durableId="1480000623">
    <w:abstractNumId w:val="43"/>
  </w:num>
  <w:num w:numId="32" w16cid:durableId="1642298480">
    <w:abstractNumId w:val="15"/>
  </w:num>
  <w:num w:numId="33" w16cid:durableId="83654172">
    <w:abstractNumId w:val="36"/>
  </w:num>
  <w:num w:numId="34" w16cid:durableId="1830438403">
    <w:abstractNumId w:val="48"/>
  </w:num>
  <w:num w:numId="35" w16cid:durableId="1187716931">
    <w:abstractNumId w:val="24"/>
  </w:num>
  <w:num w:numId="36" w16cid:durableId="237440885">
    <w:abstractNumId w:val="47"/>
  </w:num>
  <w:num w:numId="37" w16cid:durableId="1845239599">
    <w:abstractNumId w:val="26"/>
  </w:num>
  <w:num w:numId="38" w16cid:durableId="1542591622">
    <w:abstractNumId w:val="55"/>
  </w:num>
  <w:num w:numId="39" w16cid:durableId="392391216">
    <w:abstractNumId w:val="49"/>
  </w:num>
  <w:num w:numId="40" w16cid:durableId="556892061">
    <w:abstractNumId w:val="60"/>
  </w:num>
  <w:num w:numId="41" w16cid:durableId="974682655">
    <w:abstractNumId w:val="58"/>
  </w:num>
  <w:num w:numId="42" w16cid:durableId="1903833768">
    <w:abstractNumId w:val="39"/>
  </w:num>
  <w:num w:numId="43" w16cid:durableId="923225081">
    <w:abstractNumId w:val="32"/>
  </w:num>
  <w:num w:numId="44" w16cid:durableId="1036733440">
    <w:abstractNumId w:val="17"/>
  </w:num>
  <w:num w:numId="45" w16cid:durableId="1974366236">
    <w:abstractNumId w:val="41"/>
  </w:num>
  <w:num w:numId="46" w16cid:durableId="1467428173">
    <w:abstractNumId w:val="4"/>
  </w:num>
  <w:num w:numId="47" w16cid:durableId="665090846">
    <w:abstractNumId w:val="44"/>
  </w:num>
  <w:num w:numId="48" w16cid:durableId="1223098680">
    <w:abstractNumId w:val="1"/>
  </w:num>
  <w:num w:numId="49" w16cid:durableId="1335955493">
    <w:abstractNumId w:val="7"/>
  </w:num>
  <w:num w:numId="50" w16cid:durableId="296374309">
    <w:abstractNumId w:val="5"/>
  </w:num>
  <w:num w:numId="51" w16cid:durableId="1886484274">
    <w:abstractNumId w:val="35"/>
  </w:num>
  <w:num w:numId="52" w16cid:durableId="394082916">
    <w:abstractNumId w:val="31"/>
  </w:num>
  <w:num w:numId="53" w16cid:durableId="762799238">
    <w:abstractNumId w:val="12"/>
  </w:num>
  <w:num w:numId="54" w16cid:durableId="840856360">
    <w:abstractNumId w:val="25"/>
  </w:num>
  <w:num w:numId="55" w16cid:durableId="259607084">
    <w:abstractNumId w:val="21"/>
  </w:num>
  <w:num w:numId="56" w16cid:durableId="434642872">
    <w:abstractNumId w:val="9"/>
  </w:num>
  <w:num w:numId="57" w16cid:durableId="1848792189">
    <w:abstractNumId w:val="3"/>
  </w:num>
  <w:num w:numId="58" w16cid:durableId="791440416">
    <w:abstractNumId w:val="29"/>
  </w:num>
  <w:num w:numId="59" w16cid:durableId="2117674777">
    <w:abstractNumId w:val="33"/>
  </w:num>
  <w:num w:numId="60" w16cid:durableId="1417939984">
    <w:abstractNumId w:val="54"/>
  </w:num>
  <w:num w:numId="61" w16cid:durableId="1459453526">
    <w:abstractNumId w:val="6"/>
  </w:num>
  <w:num w:numId="62" w16cid:durableId="454372959">
    <w:abstractNumId w:val="4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00D40"/>
    <w:rsid w:val="0001078E"/>
    <w:rsid w:val="000135BC"/>
    <w:rsid w:val="00023EFE"/>
    <w:rsid w:val="0003126A"/>
    <w:rsid w:val="000338A8"/>
    <w:rsid w:val="00044F17"/>
    <w:rsid w:val="000501EE"/>
    <w:rsid w:val="000512C7"/>
    <w:rsid w:val="00052647"/>
    <w:rsid w:val="00052C4F"/>
    <w:rsid w:val="0005628B"/>
    <w:rsid w:val="00056F55"/>
    <w:rsid w:val="0005749B"/>
    <w:rsid w:val="00064197"/>
    <w:rsid w:val="000662EE"/>
    <w:rsid w:val="00071684"/>
    <w:rsid w:val="000815C9"/>
    <w:rsid w:val="00082D2F"/>
    <w:rsid w:val="00083954"/>
    <w:rsid w:val="00090E03"/>
    <w:rsid w:val="00091760"/>
    <w:rsid w:val="00092C69"/>
    <w:rsid w:val="000963E5"/>
    <w:rsid w:val="000A0A7D"/>
    <w:rsid w:val="000A1FA8"/>
    <w:rsid w:val="000A2C67"/>
    <w:rsid w:val="000A49D0"/>
    <w:rsid w:val="000B3208"/>
    <w:rsid w:val="000B662F"/>
    <w:rsid w:val="000C3877"/>
    <w:rsid w:val="000C3BCB"/>
    <w:rsid w:val="000C7099"/>
    <w:rsid w:val="000D097C"/>
    <w:rsid w:val="000D3138"/>
    <w:rsid w:val="000E121E"/>
    <w:rsid w:val="000E502C"/>
    <w:rsid w:val="000E76BD"/>
    <w:rsid w:val="000F0B25"/>
    <w:rsid w:val="001071A6"/>
    <w:rsid w:val="00107D7B"/>
    <w:rsid w:val="00110057"/>
    <w:rsid w:val="00115251"/>
    <w:rsid w:val="0011690A"/>
    <w:rsid w:val="0012686B"/>
    <w:rsid w:val="00140CB2"/>
    <w:rsid w:val="0015251F"/>
    <w:rsid w:val="00156382"/>
    <w:rsid w:val="00170AD8"/>
    <w:rsid w:val="00174A2A"/>
    <w:rsid w:val="00180F87"/>
    <w:rsid w:val="0019236D"/>
    <w:rsid w:val="001924B8"/>
    <w:rsid w:val="00197CA0"/>
    <w:rsid w:val="001A79FE"/>
    <w:rsid w:val="001B5D29"/>
    <w:rsid w:val="001C7EE2"/>
    <w:rsid w:val="001D3B46"/>
    <w:rsid w:val="001E0DA9"/>
    <w:rsid w:val="001E1EC2"/>
    <w:rsid w:val="001E5D44"/>
    <w:rsid w:val="001F0CF0"/>
    <w:rsid w:val="001F4FDB"/>
    <w:rsid w:val="001F586D"/>
    <w:rsid w:val="001F5B0D"/>
    <w:rsid w:val="001F67FC"/>
    <w:rsid w:val="00201C85"/>
    <w:rsid w:val="0020287E"/>
    <w:rsid w:val="0020301B"/>
    <w:rsid w:val="002053AD"/>
    <w:rsid w:val="00212636"/>
    <w:rsid w:val="00213227"/>
    <w:rsid w:val="00233500"/>
    <w:rsid w:val="002359A8"/>
    <w:rsid w:val="00244FF3"/>
    <w:rsid w:val="002527C6"/>
    <w:rsid w:val="00261BAB"/>
    <w:rsid w:val="00267827"/>
    <w:rsid w:val="00272FD6"/>
    <w:rsid w:val="00277C79"/>
    <w:rsid w:val="002802C4"/>
    <w:rsid w:val="00282DB3"/>
    <w:rsid w:val="00292B7C"/>
    <w:rsid w:val="00292E55"/>
    <w:rsid w:val="002931EA"/>
    <w:rsid w:val="002B073E"/>
    <w:rsid w:val="002B2E91"/>
    <w:rsid w:val="002C4D4C"/>
    <w:rsid w:val="002D4403"/>
    <w:rsid w:val="002D6321"/>
    <w:rsid w:val="002E1867"/>
    <w:rsid w:val="002E2873"/>
    <w:rsid w:val="002E64B1"/>
    <w:rsid w:val="002F3C67"/>
    <w:rsid w:val="002F6347"/>
    <w:rsid w:val="00306F5E"/>
    <w:rsid w:val="003200E5"/>
    <w:rsid w:val="00326093"/>
    <w:rsid w:val="00341EDF"/>
    <w:rsid w:val="00344B73"/>
    <w:rsid w:val="003475C7"/>
    <w:rsid w:val="00352A6D"/>
    <w:rsid w:val="00360D80"/>
    <w:rsid w:val="003618F6"/>
    <w:rsid w:val="00362FC7"/>
    <w:rsid w:val="00374DD7"/>
    <w:rsid w:val="003804BC"/>
    <w:rsid w:val="003844FD"/>
    <w:rsid w:val="003973D9"/>
    <w:rsid w:val="003A0A2B"/>
    <w:rsid w:val="003B05F1"/>
    <w:rsid w:val="003B1229"/>
    <w:rsid w:val="003B56C9"/>
    <w:rsid w:val="003C5BBB"/>
    <w:rsid w:val="003D1B0D"/>
    <w:rsid w:val="003D7A89"/>
    <w:rsid w:val="003E79F1"/>
    <w:rsid w:val="004046DE"/>
    <w:rsid w:val="004236A5"/>
    <w:rsid w:val="0043116D"/>
    <w:rsid w:val="004332B9"/>
    <w:rsid w:val="00440F5A"/>
    <w:rsid w:val="00450465"/>
    <w:rsid w:val="0045505C"/>
    <w:rsid w:val="004621C7"/>
    <w:rsid w:val="00463812"/>
    <w:rsid w:val="00467E6F"/>
    <w:rsid w:val="00475E5A"/>
    <w:rsid w:val="00476EB4"/>
    <w:rsid w:val="0049088D"/>
    <w:rsid w:val="004919DB"/>
    <w:rsid w:val="004932AC"/>
    <w:rsid w:val="0049444A"/>
    <w:rsid w:val="00496194"/>
    <w:rsid w:val="004A4A76"/>
    <w:rsid w:val="004B1168"/>
    <w:rsid w:val="004B6A7F"/>
    <w:rsid w:val="004D2491"/>
    <w:rsid w:val="004D5FBB"/>
    <w:rsid w:val="004D6C01"/>
    <w:rsid w:val="004E22D9"/>
    <w:rsid w:val="004E56C9"/>
    <w:rsid w:val="004E7100"/>
    <w:rsid w:val="004E7503"/>
    <w:rsid w:val="004F1A83"/>
    <w:rsid w:val="004F3BAA"/>
    <w:rsid w:val="004F51D3"/>
    <w:rsid w:val="004F61CB"/>
    <w:rsid w:val="004F7ED0"/>
    <w:rsid w:val="00507031"/>
    <w:rsid w:val="0051187D"/>
    <w:rsid w:val="00520858"/>
    <w:rsid w:val="00524790"/>
    <w:rsid w:val="00531C94"/>
    <w:rsid w:val="00536D7D"/>
    <w:rsid w:val="00547A21"/>
    <w:rsid w:val="00556B2B"/>
    <w:rsid w:val="00556BD8"/>
    <w:rsid w:val="00556C4B"/>
    <w:rsid w:val="00557E84"/>
    <w:rsid w:val="00562E4E"/>
    <w:rsid w:val="00563E57"/>
    <w:rsid w:val="0056602C"/>
    <w:rsid w:val="00582100"/>
    <w:rsid w:val="00583331"/>
    <w:rsid w:val="0059051E"/>
    <w:rsid w:val="005906B9"/>
    <w:rsid w:val="00590CFE"/>
    <w:rsid w:val="00595987"/>
    <w:rsid w:val="005C7210"/>
    <w:rsid w:val="005D01FC"/>
    <w:rsid w:val="005D1273"/>
    <w:rsid w:val="005D5241"/>
    <w:rsid w:val="005F296D"/>
    <w:rsid w:val="00604B78"/>
    <w:rsid w:val="006138C6"/>
    <w:rsid w:val="00615DD5"/>
    <w:rsid w:val="006200BC"/>
    <w:rsid w:val="00620FB4"/>
    <w:rsid w:val="00623DCD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70413"/>
    <w:rsid w:val="00671885"/>
    <w:rsid w:val="0067774C"/>
    <w:rsid w:val="006824EF"/>
    <w:rsid w:val="006874D4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3796"/>
    <w:rsid w:val="006E395F"/>
    <w:rsid w:val="00703729"/>
    <w:rsid w:val="00714524"/>
    <w:rsid w:val="007156BF"/>
    <w:rsid w:val="00717BD9"/>
    <w:rsid w:val="00723E79"/>
    <w:rsid w:val="00734543"/>
    <w:rsid w:val="00737067"/>
    <w:rsid w:val="007444CB"/>
    <w:rsid w:val="007519AD"/>
    <w:rsid w:val="007563AB"/>
    <w:rsid w:val="007628CB"/>
    <w:rsid w:val="00767AAB"/>
    <w:rsid w:val="00771F8A"/>
    <w:rsid w:val="00773FE9"/>
    <w:rsid w:val="0077565B"/>
    <w:rsid w:val="00776624"/>
    <w:rsid w:val="00785D61"/>
    <w:rsid w:val="00787847"/>
    <w:rsid w:val="007919BF"/>
    <w:rsid w:val="00794C11"/>
    <w:rsid w:val="00795D5A"/>
    <w:rsid w:val="00795E87"/>
    <w:rsid w:val="007A0F75"/>
    <w:rsid w:val="007A1409"/>
    <w:rsid w:val="007A164D"/>
    <w:rsid w:val="007A74F7"/>
    <w:rsid w:val="007B3F4A"/>
    <w:rsid w:val="007B4110"/>
    <w:rsid w:val="007B5682"/>
    <w:rsid w:val="007C36C0"/>
    <w:rsid w:val="007D07AB"/>
    <w:rsid w:val="007D0811"/>
    <w:rsid w:val="007D3A71"/>
    <w:rsid w:val="007D7096"/>
    <w:rsid w:val="007E516F"/>
    <w:rsid w:val="007E5D27"/>
    <w:rsid w:val="007F28A0"/>
    <w:rsid w:val="007F48DA"/>
    <w:rsid w:val="007F6C0D"/>
    <w:rsid w:val="0081210B"/>
    <w:rsid w:val="008209EC"/>
    <w:rsid w:val="008230A5"/>
    <w:rsid w:val="00827407"/>
    <w:rsid w:val="0083327E"/>
    <w:rsid w:val="008567EA"/>
    <w:rsid w:val="0085729A"/>
    <w:rsid w:val="00870091"/>
    <w:rsid w:val="0087355E"/>
    <w:rsid w:val="00876C29"/>
    <w:rsid w:val="00886FE0"/>
    <w:rsid w:val="008928CD"/>
    <w:rsid w:val="0089543E"/>
    <w:rsid w:val="008A0B2F"/>
    <w:rsid w:val="008A627D"/>
    <w:rsid w:val="008C657F"/>
    <w:rsid w:val="008D12E2"/>
    <w:rsid w:val="008D1E21"/>
    <w:rsid w:val="008D3D0E"/>
    <w:rsid w:val="008D4F85"/>
    <w:rsid w:val="008F0B67"/>
    <w:rsid w:val="008F2D69"/>
    <w:rsid w:val="008F5387"/>
    <w:rsid w:val="00901D60"/>
    <w:rsid w:val="009051A2"/>
    <w:rsid w:val="00920CA6"/>
    <w:rsid w:val="009216D4"/>
    <w:rsid w:val="00921B96"/>
    <w:rsid w:val="00924C46"/>
    <w:rsid w:val="00925F83"/>
    <w:rsid w:val="00930540"/>
    <w:rsid w:val="009316AB"/>
    <w:rsid w:val="00933B8B"/>
    <w:rsid w:val="00944731"/>
    <w:rsid w:val="00950F60"/>
    <w:rsid w:val="0095712D"/>
    <w:rsid w:val="00960C33"/>
    <w:rsid w:val="00967BC3"/>
    <w:rsid w:val="00971366"/>
    <w:rsid w:val="009738F5"/>
    <w:rsid w:val="009808CE"/>
    <w:rsid w:val="009835F3"/>
    <w:rsid w:val="009843D2"/>
    <w:rsid w:val="0098754E"/>
    <w:rsid w:val="0099426F"/>
    <w:rsid w:val="009A0A14"/>
    <w:rsid w:val="009B46BD"/>
    <w:rsid w:val="009B5FB8"/>
    <w:rsid w:val="009C039F"/>
    <w:rsid w:val="009C0D9B"/>
    <w:rsid w:val="009C7CD9"/>
    <w:rsid w:val="009D03EA"/>
    <w:rsid w:val="009D2A6F"/>
    <w:rsid w:val="009D3A86"/>
    <w:rsid w:val="009D5E6E"/>
    <w:rsid w:val="009E765C"/>
    <w:rsid w:val="009F1D81"/>
    <w:rsid w:val="009F42FF"/>
    <w:rsid w:val="009F7346"/>
    <w:rsid w:val="00A16F08"/>
    <w:rsid w:val="00A20145"/>
    <w:rsid w:val="00A20F33"/>
    <w:rsid w:val="00A428E2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24C4"/>
    <w:rsid w:val="00AB37BD"/>
    <w:rsid w:val="00AC11AA"/>
    <w:rsid w:val="00AC512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29D2"/>
    <w:rsid w:val="00B332D8"/>
    <w:rsid w:val="00B3382A"/>
    <w:rsid w:val="00B34150"/>
    <w:rsid w:val="00B42849"/>
    <w:rsid w:val="00B42AC6"/>
    <w:rsid w:val="00B42BE4"/>
    <w:rsid w:val="00B47714"/>
    <w:rsid w:val="00B50B5F"/>
    <w:rsid w:val="00B50DB3"/>
    <w:rsid w:val="00B5388A"/>
    <w:rsid w:val="00B55CAF"/>
    <w:rsid w:val="00B56BB5"/>
    <w:rsid w:val="00B60BC7"/>
    <w:rsid w:val="00B62007"/>
    <w:rsid w:val="00B66976"/>
    <w:rsid w:val="00B671C6"/>
    <w:rsid w:val="00B70A06"/>
    <w:rsid w:val="00B71C95"/>
    <w:rsid w:val="00B71E02"/>
    <w:rsid w:val="00B96635"/>
    <w:rsid w:val="00BA02A1"/>
    <w:rsid w:val="00BA0E28"/>
    <w:rsid w:val="00BB1079"/>
    <w:rsid w:val="00BB5C9D"/>
    <w:rsid w:val="00BC4632"/>
    <w:rsid w:val="00BC4B74"/>
    <w:rsid w:val="00BE41E2"/>
    <w:rsid w:val="00BF3EDE"/>
    <w:rsid w:val="00BF760D"/>
    <w:rsid w:val="00C104C6"/>
    <w:rsid w:val="00C205F4"/>
    <w:rsid w:val="00C23EF4"/>
    <w:rsid w:val="00C25230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6653F"/>
    <w:rsid w:val="00C93510"/>
    <w:rsid w:val="00C94662"/>
    <w:rsid w:val="00C9747F"/>
    <w:rsid w:val="00CA44CC"/>
    <w:rsid w:val="00CA5E6B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0115B"/>
    <w:rsid w:val="00D0689E"/>
    <w:rsid w:val="00D101C2"/>
    <w:rsid w:val="00D17353"/>
    <w:rsid w:val="00D21A17"/>
    <w:rsid w:val="00D27201"/>
    <w:rsid w:val="00D3028D"/>
    <w:rsid w:val="00D308BC"/>
    <w:rsid w:val="00D31D9B"/>
    <w:rsid w:val="00D324A8"/>
    <w:rsid w:val="00D32B47"/>
    <w:rsid w:val="00D366B3"/>
    <w:rsid w:val="00D3768F"/>
    <w:rsid w:val="00D60C99"/>
    <w:rsid w:val="00D72751"/>
    <w:rsid w:val="00D970CE"/>
    <w:rsid w:val="00DA252E"/>
    <w:rsid w:val="00DA337F"/>
    <w:rsid w:val="00DA4F59"/>
    <w:rsid w:val="00DC0483"/>
    <w:rsid w:val="00DD3B27"/>
    <w:rsid w:val="00DD41D0"/>
    <w:rsid w:val="00DD4A00"/>
    <w:rsid w:val="00DD4EB6"/>
    <w:rsid w:val="00DE4C24"/>
    <w:rsid w:val="00DE564D"/>
    <w:rsid w:val="00DE63B5"/>
    <w:rsid w:val="00DE7160"/>
    <w:rsid w:val="00DF1097"/>
    <w:rsid w:val="00E10FED"/>
    <w:rsid w:val="00E11B69"/>
    <w:rsid w:val="00E14AE9"/>
    <w:rsid w:val="00E16CF4"/>
    <w:rsid w:val="00E23B59"/>
    <w:rsid w:val="00E241B6"/>
    <w:rsid w:val="00E303EF"/>
    <w:rsid w:val="00E32541"/>
    <w:rsid w:val="00E330A0"/>
    <w:rsid w:val="00E41828"/>
    <w:rsid w:val="00E5026A"/>
    <w:rsid w:val="00E513F2"/>
    <w:rsid w:val="00E53873"/>
    <w:rsid w:val="00E569E6"/>
    <w:rsid w:val="00E631A7"/>
    <w:rsid w:val="00E66759"/>
    <w:rsid w:val="00E67493"/>
    <w:rsid w:val="00E74938"/>
    <w:rsid w:val="00E77962"/>
    <w:rsid w:val="00E92A9D"/>
    <w:rsid w:val="00E976D8"/>
    <w:rsid w:val="00EA0C6A"/>
    <w:rsid w:val="00EB61A7"/>
    <w:rsid w:val="00EC38B6"/>
    <w:rsid w:val="00ED5696"/>
    <w:rsid w:val="00ED5BA7"/>
    <w:rsid w:val="00EE25E3"/>
    <w:rsid w:val="00EE3AAC"/>
    <w:rsid w:val="00EE46A4"/>
    <w:rsid w:val="00EE5389"/>
    <w:rsid w:val="00EF4CC4"/>
    <w:rsid w:val="00EF6E75"/>
    <w:rsid w:val="00F11871"/>
    <w:rsid w:val="00F12384"/>
    <w:rsid w:val="00F173E4"/>
    <w:rsid w:val="00F20CBA"/>
    <w:rsid w:val="00F2530C"/>
    <w:rsid w:val="00F26C2B"/>
    <w:rsid w:val="00F302AD"/>
    <w:rsid w:val="00F34D27"/>
    <w:rsid w:val="00F449C0"/>
    <w:rsid w:val="00F45BD2"/>
    <w:rsid w:val="00F5412C"/>
    <w:rsid w:val="00F55567"/>
    <w:rsid w:val="00F620E8"/>
    <w:rsid w:val="00F6297D"/>
    <w:rsid w:val="00F629AB"/>
    <w:rsid w:val="00F63BB5"/>
    <w:rsid w:val="00F75575"/>
    <w:rsid w:val="00F76603"/>
    <w:rsid w:val="00F773F2"/>
    <w:rsid w:val="00F819CA"/>
    <w:rsid w:val="00F82562"/>
    <w:rsid w:val="00F84994"/>
    <w:rsid w:val="00F8542E"/>
    <w:rsid w:val="00FA062B"/>
    <w:rsid w:val="00FA2FDC"/>
    <w:rsid w:val="00FA4670"/>
    <w:rsid w:val="00FA5B60"/>
    <w:rsid w:val="00FA7777"/>
    <w:rsid w:val="00FB14A2"/>
    <w:rsid w:val="00FC3923"/>
    <w:rsid w:val="00FD78A3"/>
    <w:rsid w:val="00FF4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ED0"/>
    <w:pPr>
      <w:keepNext/>
      <w:keepLines/>
      <w:spacing w:before="0"/>
      <w:jc w:val="both"/>
      <w:outlineLvl w:val="0"/>
    </w:pPr>
    <w:rPr>
      <w:rFonts w:ascii="Calibri" w:eastAsiaTheme="majorEastAsia" w:hAnsi="Calibri" w:cstheme="majorBidi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ED0"/>
    <w:rPr>
      <w:rFonts w:ascii="Calibri" w:eastAsiaTheme="majorEastAsia" w:hAnsi="Calibri" w:cstheme="majorBidi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C0D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researchgate.net/profile/Mansi-Bosamia/publication/325570099_Overview_of_Horizontal_Partitioning_and_Vertical_Partitioning/links/5b167bf7a6fdcc31bbf5a2e6/Overview-of-Horizontal-Partitioning-and-Vertical-Partitioning.pdf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jpbarddal.github.io/assets/pdf/vertical_horizontal_regression.pdf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rxiv.org/html/2108.08930v4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geeksforgeeks.org/system-design/vertical-partitioning-vs-horizontal-partitionin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4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5</Pages>
  <Words>1306</Words>
  <Characters>7445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Mishra, Subhransu</cp:lastModifiedBy>
  <cp:revision>370</cp:revision>
  <dcterms:created xsi:type="dcterms:W3CDTF">2024-12-26T12:34:00Z</dcterms:created>
  <dcterms:modified xsi:type="dcterms:W3CDTF">2025-07-25T12:59:00Z</dcterms:modified>
</cp:coreProperties>
</file>